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83" w:rsidRPr="00F262D8" w:rsidRDefault="001B64D0" w:rsidP="00F262D8">
      <w:pPr>
        <w:pStyle w:val="Default"/>
        <w:spacing w:after="120" w:line="360" w:lineRule="auto"/>
        <w:contextualSpacing/>
        <w:jc w:val="both"/>
        <w:rPr>
          <w:rFonts w:ascii="Times New Roman" w:hAnsi="Times New Roman" w:cs="Times New Roman"/>
          <w:color w:val="auto"/>
          <w:sz w:val="26"/>
          <w:szCs w:val="26"/>
        </w:rPr>
      </w:pPr>
      <w:bookmarkStart w:id="0" w:name="_GoBack"/>
      <w:bookmarkEnd w:id="0"/>
      <w:r w:rsidRPr="00F262D8">
        <w:rPr>
          <w:rFonts w:ascii="Times New Roman" w:hAnsi="Times New Roman" w:cs="Times New Roman"/>
          <w:color w:val="auto"/>
          <w:sz w:val="26"/>
          <w:szCs w:val="26"/>
        </w:rPr>
        <w:t>SCHEMA</w:t>
      </w:r>
      <w:r w:rsidR="00B048A6" w:rsidRPr="00F262D8">
        <w:rPr>
          <w:rFonts w:ascii="Times New Roman" w:hAnsi="Times New Roman" w:cs="Times New Roman"/>
          <w:color w:val="auto"/>
          <w:sz w:val="26"/>
          <w:szCs w:val="26"/>
        </w:rPr>
        <w:t xml:space="preserve"> </w:t>
      </w:r>
      <w:r w:rsidRPr="00F262D8">
        <w:rPr>
          <w:rFonts w:ascii="Times New Roman" w:hAnsi="Times New Roman" w:cs="Times New Roman"/>
          <w:color w:val="auto"/>
          <w:sz w:val="26"/>
          <w:szCs w:val="26"/>
        </w:rPr>
        <w:t>DI DECRETO LEGISLATIVO RECANTE “DISCIPLINA DEL</w:t>
      </w:r>
      <w:r w:rsidR="005D6397" w:rsidRPr="00F262D8">
        <w:rPr>
          <w:rFonts w:ascii="Times New Roman" w:hAnsi="Times New Roman" w:cs="Times New Roman"/>
          <w:color w:val="auto"/>
          <w:sz w:val="26"/>
          <w:szCs w:val="26"/>
        </w:rPr>
        <w:t>L’ISTITUTO DEL CINQUE PER MILLE DELL’IMPOSTA SUL REDDITO DELLE PERSONE FISICHE</w:t>
      </w:r>
      <w:r w:rsidRPr="00F262D8">
        <w:rPr>
          <w:rFonts w:ascii="Times New Roman" w:hAnsi="Times New Roman" w:cs="Times New Roman"/>
          <w:color w:val="auto"/>
          <w:sz w:val="26"/>
          <w:szCs w:val="26"/>
        </w:rPr>
        <w:t xml:space="preserve"> A NORMA DELL’ARTICOLO</w:t>
      </w:r>
      <w:r w:rsidR="00D20541" w:rsidRPr="00F262D8">
        <w:rPr>
          <w:rFonts w:ascii="Times New Roman" w:hAnsi="Times New Roman" w:cs="Times New Roman"/>
          <w:color w:val="auto"/>
          <w:sz w:val="26"/>
          <w:szCs w:val="26"/>
        </w:rPr>
        <w:t xml:space="preserve"> </w:t>
      </w:r>
      <w:r w:rsidR="005D6397" w:rsidRPr="00F262D8">
        <w:rPr>
          <w:rFonts w:ascii="Times New Roman" w:hAnsi="Times New Roman" w:cs="Times New Roman"/>
          <w:color w:val="auto"/>
          <w:sz w:val="26"/>
          <w:szCs w:val="26"/>
        </w:rPr>
        <w:t>9</w:t>
      </w:r>
      <w:r w:rsidR="0097175D" w:rsidRPr="00F262D8">
        <w:rPr>
          <w:rFonts w:ascii="Times New Roman" w:hAnsi="Times New Roman" w:cs="Times New Roman"/>
          <w:color w:val="auto"/>
          <w:sz w:val="26"/>
          <w:szCs w:val="26"/>
        </w:rPr>
        <w:t>, COMMA 1, LETTER</w:t>
      </w:r>
      <w:r w:rsidR="00236794" w:rsidRPr="00F262D8">
        <w:rPr>
          <w:rFonts w:ascii="Times New Roman" w:hAnsi="Times New Roman" w:cs="Times New Roman"/>
          <w:color w:val="auto"/>
          <w:sz w:val="26"/>
          <w:szCs w:val="26"/>
        </w:rPr>
        <w:t>E</w:t>
      </w:r>
      <w:r w:rsidR="0097175D" w:rsidRPr="00F262D8">
        <w:rPr>
          <w:rFonts w:ascii="Times New Roman" w:hAnsi="Times New Roman" w:cs="Times New Roman"/>
          <w:color w:val="auto"/>
          <w:sz w:val="26"/>
          <w:szCs w:val="26"/>
        </w:rPr>
        <w:t xml:space="preserve"> C) E D)</w:t>
      </w:r>
      <w:r w:rsidR="00D85EDB" w:rsidRPr="00F262D8">
        <w:rPr>
          <w:rFonts w:ascii="Times New Roman" w:hAnsi="Times New Roman" w:cs="Times New Roman"/>
          <w:color w:val="auto"/>
          <w:sz w:val="26"/>
          <w:szCs w:val="26"/>
        </w:rPr>
        <w:t>,</w:t>
      </w:r>
      <w:r w:rsidR="0097175D" w:rsidRPr="00F262D8">
        <w:rPr>
          <w:rFonts w:ascii="Times New Roman" w:hAnsi="Times New Roman" w:cs="Times New Roman"/>
          <w:color w:val="auto"/>
          <w:sz w:val="26"/>
          <w:szCs w:val="26"/>
        </w:rPr>
        <w:t xml:space="preserve"> </w:t>
      </w:r>
      <w:r w:rsidRPr="00F262D8">
        <w:rPr>
          <w:rFonts w:ascii="Times New Roman" w:hAnsi="Times New Roman" w:cs="Times New Roman"/>
          <w:color w:val="auto"/>
          <w:sz w:val="26"/>
          <w:szCs w:val="26"/>
        </w:rPr>
        <w:t>DELLA LEGGE 6 GIUGNO 2016, N. 106”</w:t>
      </w:r>
      <w:r w:rsidR="00DE3686" w:rsidRPr="00F262D8">
        <w:rPr>
          <w:rFonts w:ascii="Times New Roman" w:hAnsi="Times New Roman" w:cs="Times New Roman"/>
          <w:color w:val="auto"/>
          <w:sz w:val="26"/>
          <w:szCs w:val="26"/>
        </w:rPr>
        <w:t>.</w:t>
      </w:r>
    </w:p>
    <w:p w:rsidR="00DE3686" w:rsidRPr="00F262D8" w:rsidRDefault="00DE3686" w:rsidP="00F262D8">
      <w:pPr>
        <w:tabs>
          <w:tab w:val="left" w:pos="142"/>
        </w:tabs>
        <w:spacing w:after="120" w:line="360" w:lineRule="auto"/>
        <w:contextualSpacing/>
        <w:rPr>
          <w:rFonts w:ascii="Times New Roman" w:eastAsia="Times New Roman" w:hAnsi="Times New Roman" w:cs="Times New Roman"/>
          <w:b/>
          <w:i/>
          <w:sz w:val="26"/>
          <w:szCs w:val="26"/>
          <w:lang w:eastAsia="it-IT"/>
        </w:rPr>
      </w:pPr>
    </w:p>
    <w:p w:rsidR="008920BE" w:rsidRPr="00F262D8" w:rsidRDefault="008920BE" w:rsidP="00F262D8">
      <w:pPr>
        <w:tabs>
          <w:tab w:val="left" w:pos="142"/>
        </w:tabs>
        <w:spacing w:after="120" w:line="360" w:lineRule="auto"/>
        <w:contextualSpacing/>
        <w:rPr>
          <w:rFonts w:ascii="Times New Roman" w:eastAsia="Times New Roman" w:hAnsi="Times New Roman" w:cs="Times New Roman"/>
          <w:b/>
          <w:i/>
          <w:sz w:val="26"/>
          <w:szCs w:val="26"/>
          <w:lang w:eastAsia="it-IT"/>
        </w:rPr>
      </w:pPr>
    </w:p>
    <w:p w:rsidR="008920BE" w:rsidRPr="00F262D8" w:rsidRDefault="008920BE" w:rsidP="00F262D8">
      <w:pPr>
        <w:spacing w:after="120" w:line="360" w:lineRule="auto"/>
        <w:contextualSpacing/>
        <w:jc w:val="center"/>
        <w:rPr>
          <w:rFonts w:ascii="Times New Roman" w:hAnsi="Times New Roman" w:cs="Times New Roman"/>
          <w:sz w:val="26"/>
          <w:szCs w:val="26"/>
        </w:rPr>
      </w:pPr>
      <w:r w:rsidRPr="00F262D8">
        <w:rPr>
          <w:rFonts w:ascii="Times New Roman" w:hAnsi="Times New Roman" w:cs="Times New Roman"/>
          <w:sz w:val="26"/>
          <w:szCs w:val="26"/>
        </w:rPr>
        <w:t>IL PRESIDENTE DELLA REPUBBLICA</w:t>
      </w:r>
    </w:p>
    <w:p w:rsidR="008920BE" w:rsidRPr="00F262D8" w:rsidRDefault="008920BE" w:rsidP="003424DA">
      <w:pPr>
        <w:spacing w:after="120" w:line="360" w:lineRule="auto"/>
        <w:contextualSpacing/>
        <w:jc w:val="both"/>
        <w:rPr>
          <w:rFonts w:ascii="Times New Roman" w:hAnsi="Times New Roman" w:cs="Times New Roman"/>
          <w:sz w:val="26"/>
          <w:szCs w:val="26"/>
        </w:rPr>
      </w:pPr>
      <w:r w:rsidRPr="00F262D8">
        <w:rPr>
          <w:rFonts w:ascii="Times New Roman" w:hAnsi="Times New Roman" w:cs="Times New Roman"/>
          <w:sz w:val="26"/>
          <w:szCs w:val="26"/>
        </w:rPr>
        <w:t xml:space="preserve"> </w:t>
      </w:r>
    </w:p>
    <w:p w:rsidR="008920BE" w:rsidRDefault="008920BE" w:rsidP="003424DA">
      <w:pPr>
        <w:spacing w:after="120" w:line="360" w:lineRule="auto"/>
        <w:contextualSpacing/>
        <w:jc w:val="both"/>
        <w:rPr>
          <w:rFonts w:ascii="Times New Roman" w:hAnsi="Times New Roman" w:cs="Times New Roman"/>
          <w:sz w:val="26"/>
          <w:szCs w:val="26"/>
        </w:rPr>
      </w:pPr>
      <w:r w:rsidRPr="00F262D8">
        <w:rPr>
          <w:rFonts w:ascii="Times New Roman" w:hAnsi="Times New Roman" w:cs="Times New Roman"/>
          <w:sz w:val="26"/>
          <w:szCs w:val="26"/>
        </w:rPr>
        <w:t>VISTI gli articoli 76 e 87, qu</w:t>
      </w:r>
      <w:r w:rsidR="00C61062">
        <w:rPr>
          <w:rFonts w:ascii="Times New Roman" w:hAnsi="Times New Roman" w:cs="Times New Roman"/>
          <w:sz w:val="26"/>
          <w:szCs w:val="26"/>
        </w:rPr>
        <w:t>into comma, della Costituzione;</w:t>
      </w:r>
    </w:p>
    <w:p w:rsidR="003424DA" w:rsidRPr="003424DA" w:rsidRDefault="003424DA" w:rsidP="003424DA">
      <w:pPr>
        <w:spacing w:after="120" w:line="360" w:lineRule="auto"/>
        <w:contextualSpacing/>
        <w:jc w:val="both"/>
        <w:rPr>
          <w:rFonts w:ascii="Times New Roman" w:hAnsi="Times New Roman" w:cs="Times New Roman"/>
          <w:sz w:val="26"/>
          <w:szCs w:val="26"/>
        </w:rPr>
      </w:pPr>
      <w:r w:rsidRPr="003424DA">
        <w:rPr>
          <w:rFonts w:ascii="Times New Roman" w:hAnsi="Times New Roman" w:cs="Times New Roman"/>
          <w:sz w:val="26"/>
          <w:szCs w:val="26"/>
        </w:rPr>
        <w:t xml:space="preserve">VISTO l’articolo 1, della legge 6 giugno 2016, n. 106, </w:t>
      </w:r>
      <w:r w:rsidRPr="00A82AE4">
        <w:rPr>
          <w:rFonts w:ascii="Times New Roman" w:hAnsi="Times New Roman" w:cs="Times New Roman"/>
          <w:sz w:val="26"/>
          <w:szCs w:val="26"/>
        </w:rPr>
        <w:t>recante “Delega al Governo per la riforma del terzo settore, dell’impresa sociale e per la disciplina del servizio civile universale”, che conferisce al Governo la delega ad adottare,</w:t>
      </w:r>
      <w:r w:rsidRPr="003424DA">
        <w:rPr>
          <w:rFonts w:ascii="Times New Roman" w:hAnsi="Times New Roman" w:cs="Times New Roman"/>
          <w:sz w:val="26"/>
          <w:szCs w:val="26"/>
        </w:rPr>
        <w:t xml:space="preserve"> entro dodici mesi dalla data di entrata in vigore della presente legge, uno o più decreti legislativi in materia di riforma del Terzo settore;</w:t>
      </w:r>
    </w:p>
    <w:p w:rsidR="003424DA" w:rsidRPr="003424DA" w:rsidRDefault="003424DA" w:rsidP="003424DA">
      <w:pPr>
        <w:spacing w:after="120" w:line="360" w:lineRule="auto"/>
        <w:contextualSpacing/>
        <w:jc w:val="both"/>
        <w:rPr>
          <w:rFonts w:ascii="Times New Roman" w:hAnsi="Times New Roman" w:cs="Times New Roman"/>
          <w:sz w:val="26"/>
          <w:szCs w:val="26"/>
        </w:rPr>
      </w:pPr>
      <w:r w:rsidRPr="003424DA">
        <w:rPr>
          <w:rFonts w:ascii="Times New Roman" w:hAnsi="Times New Roman" w:cs="Times New Roman"/>
          <w:sz w:val="26"/>
          <w:szCs w:val="26"/>
        </w:rPr>
        <w:t xml:space="preserve">VISTO </w:t>
      </w:r>
      <w:r w:rsidR="00C61062">
        <w:rPr>
          <w:rFonts w:ascii="Times New Roman" w:hAnsi="Times New Roman" w:cs="Times New Roman"/>
          <w:sz w:val="26"/>
          <w:szCs w:val="26"/>
        </w:rPr>
        <w:t xml:space="preserve">in particolare </w:t>
      </w:r>
      <w:r w:rsidRPr="003424DA">
        <w:rPr>
          <w:rFonts w:ascii="Times New Roman" w:hAnsi="Times New Roman" w:cs="Times New Roman"/>
          <w:sz w:val="26"/>
          <w:szCs w:val="26"/>
        </w:rPr>
        <w:t>l’articolo 9, comma 1, lettera c), della legge n. 106 del 2016, recante il criterio di delega relativo al completamento della riforma strutturale dell’istituto della destinazione del cinque per mille dell’imposta sul reddito delle persone fisiche in base alle scelte espresse dai contribuenti in favore degli enti di cui all’articolo 1 della legge medesima, alla razionalizzazione e revisione dei criteri di accreditamento dei soggetti beneficiari e dei requisiti per l’accesso al beneficio nonché alla semplificazione e accelerazione delle procedure per il calcolo e l’erogazione dei cont</w:t>
      </w:r>
      <w:r>
        <w:rPr>
          <w:rFonts w:ascii="Times New Roman" w:hAnsi="Times New Roman" w:cs="Times New Roman"/>
          <w:sz w:val="26"/>
          <w:szCs w:val="26"/>
        </w:rPr>
        <w:t>ributi spettanti agli enti;</w:t>
      </w:r>
    </w:p>
    <w:p w:rsidR="003424DA" w:rsidRDefault="003424DA" w:rsidP="003424DA">
      <w:pPr>
        <w:spacing w:after="120" w:line="360" w:lineRule="auto"/>
        <w:contextualSpacing/>
        <w:jc w:val="both"/>
        <w:rPr>
          <w:rFonts w:ascii="Times New Roman" w:hAnsi="Times New Roman" w:cs="Times New Roman"/>
          <w:sz w:val="26"/>
          <w:szCs w:val="26"/>
        </w:rPr>
      </w:pPr>
      <w:r w:rsidRPr="003424DA">
        <w:rPr>
          <w:rFonts w:ascii="Times New Roman" w:hAnsi="Times New Roman" w:cs="Times New Roman"/>
          <w:sz w:val="26"/>
          <w:szCs w:val="26"/>
        </w:rPr>
        <w:t>VISTO l’articolo 9, comma 1, lettera d), della legge n. 106 del 2016, recante il criterio di de</w:t>
      </w:r>
      <w:r>
        <w:rPr>
          <w:rFonts w:ascii="Times New Roman" w:hAnsi="Times New Roman" w:cs="Times New Roman"/>
          <w:sz w:val="26"/>
          <w:szCs w:val="26"/>
        </w:rPr>
        <w:t xml:space="preserve">lega relativo all’introduzione </w:t>
      </w:r>
      <w:r w:rsidRPr="003424DA">
        <w:rPr>
          <w:rFonts w:ascii="Times New Roman" w:hAnsi="Times New Roman" w:cs="Times New Roman"/>
          <w:sz w:val="26"/>
          <w:szCs w:val="26"/>
        </w:rPr>
        <w:t>di obblighi di pubblicità delle risorse destinate</w:t>
      </w:r>
      <w:r w:rsidR="00A82AE4">
        <w:rPr>
          <w:rFonts w:ascii="Times New Roman" w:hAnsi="Times New Roman" w:cs="Times New Roman"/>
          <w:sz w:val="26"/>
          <w:szCs w:val="26"/>
        </w:rPr>
        <w:t xml:space="preserve"> ai beneficiari di cui alla lettera c)</w:t>
      </w:r>
      <w:r w:rsidRPr="003424DA">
        <w:rPr>
          <w:rFonts w:ascii="Times New Roman" w:hAnsi="Times New Roman" w:cs="Times New Roman"/>
          <w:sz w:val="26"/>
          <w:szCs w:val="26"/>
        </w:rPr>
        <w:t>, individuando un sistema improntato alla massima trasparenza, con la previsione delle conseguenze sanzionatorie per il mancato rispetto dei predetti obblighi di pubblicità, fermo restando quanto previsto dall’art.4, comma1, lettera g) della medesima legge;</w:t>
      </w:r>
    </w:p>
    <w:p w:rsidR="00AA7446" w:rsidRPr="00A82AE4" w:rsidRDefault="00AA7446" w:rsidP="003424DA">
      <w:pPr>
        <w:spacing w:after="120" w:line="360" w:lineRule="auto"/>
        <w:contextualSpacing/>
        <w:jc w:val="both"/>
        <w:rPr>
          <w:rFonts w:ascii="Times New Roman" w:hAnsi="Times New Roman" w:cs="Times New Roman"/>
          <w:sz w:val="26"/>
          <w:szCs w:val="26"/>
        </w:rPr>
      </w:pPr>
      <w:r w:rsidRPr="0024295C">
        <w:rPr>
          <w:rFonts w:ascii="Times New Roman" w:hAnsi="Times New Roman" w:cs="Times New Roman"/>
          <w:sz w:val="26"/>
          <w:szCs w:val="26"/>
        </w:rPr>
        <w:t>VISTO</w:t>
      </w:r>
      <w:r w:rsidR="00CC23FE" w:rsidRPr="0024295C">
        <w:rPr>
          <w:rFonts w:ascii="Times New Roman" w:hAnsi="Times New Roman" w:cs="Times New Roman"/>
          <w:sz w:val="26"/>
          <w:szCs w:val="26"/>
        </w:rPr>
        <w:t xml:space="preserve"> l’articolo 2,  commi da 4- </w:t>
      </w:r>
      <w:r w:rsidR="00CC23FE" w:rsidRPr="0024295C">
        <w:rPr>
          <w:rFonts w:ascii="Times New Roman" w:hAnsi="Times New Roman" w:cs="Times New Roman"/>
          <w:i/>
          <w:sz w:val="26"/>
          <w:szCs w:val="26"/>
        </w:rPr>
        <w:t xml:space="preserve">novies </w:t>
      </w:r>
      <w:r w:rsidR="00CC23FE" w:rsidRPr="0024295C">
        <w:rPr>
          <w:rFonts w:ascii="Times New Roman" w:hAnsi="Times New Roman" w:cs="Times New Roman"/>
          <w:sz w:val="26"/>
          <w:szCs w:val="26"/>
        </w:rPr>
        <w:t>a 4-</w:t>
      </w:r>
      <w:r w:rsidR="00CC23FE" w:rsidRPr="0024295C">
        <w:rPr>
          <w:rFonts w:ascii="Times New Roman" w:hAnsi="Times New Roman" w:cs="Times New Roman"/>
          <w:i/>
          <w:sz w:val="26"/>
          <w:szCs w:val="26"/>
        </w:rPr>
        <w:t>quaterdecies</w:t>
      </w:r>
      <w:r w:rsidR="00310321" w:rsidRPr="0024295C">
        <w:rPr>
          <w:rFonts w:ascii="Times New Roman" w:hAnsi="Times New Roman" w:cs="Times New Roman"/>
          <w:i/>
          <w:sz w:val="26"/>
          <w:szCs w:val="26"/>
        </w:rPr>
        <w:t>,</w:t>
      </w:r>
      <w:r w:rsidR="00CC23FE" w:rsidRPr="0024295C">
        <w:rPr>
          <w:rFonts w:ascii="Times New Roman" w:hAnsi="Times New Roman" w:cs="Times New Roman"/>
          <w:sz w:val="26"/>
          <w:szCs w:val="26"/>
        </w:rPr>
        <w:t xml:space="preserve"> del</w:t>
      </w:r>
      <w:r w:rsidRPr="0024295C">
        <w:rPr>
          <w:rFonts w:ascii="Times New Roman" w:hAnsi="Times New Roman" w:cs="Times New Roman"/>
          <w:sz w:val="26"/>
          <w:szCs w:val="26"/>
        </w:rPr>
        <w:t xml:space="preserve"> decreto</w:t>
      </w:r>
      <w:r w:rsidR="001C4EB8" w:rsidRPr="0024295C">
        <w:rPr>
          <w:rFonts w:ascii="Times New Roman" w:hAnsi="Times New Roman" w:cs="Times New Roman"/>
          <w:sz w:val="26"/>
          <w:szCs w:val="26"/>
        </w:rPr>
        <w:t>-</w:t>
      </w:r>
      <w:r w:rsidRPr="0024295C">
        <w:rPr>
          <w:rFonts w:ascii="Times New Roman" w:hAnsi="Times New Roman" w:cs="Times New Roman"/>
          <w:sz w:val="26"/>
          <w:szCs w:val="26"/>
        </w:rPr>
        <w:t xml:space="preserve">legge  25 marzo 2010, n.40, </w:t>
      </w:r>
      <w:r w:rsidRPr="00A82AE4">
        <w:rPr>
          <w:rFonts w:ascii="Times New Roman" w:hAnsi="Times New Roman" w:cs="Times New Roman"/>
          <w:sz w:val="26"/>
          <w:szCs w:val="26"/>
        </w:rPr>
        <w:t xml:space="preserve">recante “Disposizioni urgenti tributarie e finanziarie in materia di contrasto alle frodi fiscali internazionali e nazionali operate, tra l'altro, nella forma dei cosiddetti </w:t>
      </w:r>
      <w:r w:rsidRPr="00A82AE4">
        <w:rPr>
          <w:rFonts w:ascii="Times New Roman" w:hAnsi="Times New Roman" w:cs="Times New Roman"/>
          <w:sz w:val="26"/>
          <w:szCs w:val="26"/>
        </w:rPr>
        <w:lastRenderedPageBreak/>
        <w:t>«caroselli» e «cartiere», di potenziamento e razionalizzazione della riscossione tributaria anche in adeguamento alla normativa comunitaria, di destinazione dei gettiti recuperati al finanziamento di un Fondo per incentivi e sostegno della domanda in particolari settori”, convertito, con modificazioni, dalla legge 22 maggio</w:t>
      </w:r>
      <w:r w:rsidR="00CC23FE" w:rsidRPr="00A82AE4">
        <w:rPr>
          <w:rFonts w:ascii="Times New Roman" w:hAnsi="Times New Roman" w:cs="Times New Roman"/>
          <w:sz w:val="26"/>
          <w:szCs w:val="26"/>
        </w:rPr>
        <w:t xml:space="preserve"> 2010, n.73</w:t>
      </w:r>
      <w:r w:rsidRPr="00A82AE4">
        <w:rPr>
          <w:rFonts w:ascii="Times New Roman" w:hAnsi="Times New Roman" w:cs="Times New Roman"/>
          <w:sz w:val="26"/>
          <w:szCs w:val="26"/>
        </w:rPr>
        <w:t xml:space="preserve">; </w:t>
      </w:r>
    </w:p>
    <w:p w:rsidR="001F4D16" w:rsidRPr="00A82AE4" w:rsidRDefault="001C4EB8" w:rsidP="003424DA">
      <w:pPr>
        <w:spacing w:after="120" w:line="360" w:lineRule="auto"/>
        <w:contextualSpacing/>
        <w:jc w:val="both"/>
        <w:rPr>
          <w:rFonts w:ascii="Times New Roman" w:hAnsi="Times New Roman" w:cs="Times New Roman"/>
          <w:sz w:val="26"/>
          <w:szCs w:val="26"/>
        </w:rPr>
      </w:pPr>
      <w:r w:rsidRPr="0024295C">
        <w:rPr>
          <w:rFonts w:ascii="Times New Roman" w:hAnsi="Times New Roman" w:cs="Times New Roman"/>
          <w:sz w:val="26"/>
          <w:szCs w:val="26"/>
        </w:rPr>
        <w:t>VISTO</w:t>
      </w:r>
      <w:r w:rsidR="001F4D16" w:rsidRPr="0024295C">
        <w:rPr>
          <w:rFonts w:ascii="Times New Roman" w:hAnsi="Times New Roman" w:cs="Times New Roman"/>
          <w:sz w:val="26"/>
          <w:szCs w:val="26"/>
        </w:rPr>
        <w:t xml:space="preserve"> </w:t>
      </w:r>
      <w:r w:rsidR="00CC23FE" w:rsidRPr="0024295C">
        <w:rPr>
          <w:rFonts w:ascii="Times New Roman" w:hAnsi="Times New Roman" w:cs="Times New Roman"/>
          <w:sz w:val="26"/>
          <w:szCs w:val="26"/>
        </w:rPr>
        <w:t xml:space="preserve">l’articolo 1, comma 154, </w:t>
      </w:r>
      <w:r w:rsidR="00CC23FE" w:rsidRPr="00A82AE4">
        <w:rPr>
          <w:rFonts w:ascii="Times New Roman" w:hAnsi="Times New Roman" w:cs="Times New Roman"/>
          <w:sz w:val="26"/>
          <w:szCs w:val="26"/>
        </w:rPr>
        <w:t>del</w:t>
      </w:r>
      <w:r w:rsidR="001F4D16" w:rsidRPr="00A82AE4">
        <w:rPr>
          <w:rFonts w:ascii="Times New Roman" w:hAnsi="Times New Roman" w:cs="Times New Roman"/>
          <w:sz w:val="26"/>
          <w:szCs w:val="26"/>
        </w:rPr>
        <w:t>la legge 23 dicembre 2014, n.190, recante “Disposizioni per la formazione del bilancio annuale e pluriennale dello Stato</w:t>
      </w:r>
      <w:r w:rsidR="00936BEF">
        <w:rPr>
          <w:rFonts w:ascii="Times New Roman" w:hAnsi="Times New Roman" w:cs="Times New Roman"/>
          <w:sz w:val="26"/>
          <w:szCs w:val="26"/>
        </w:rPr>
        <w:t xml:space="preserve"> (</w:t>
      </w:r>
      <w:r w:rsidR="000A3FF8" w:rsidRPr="00A82AE4">
        <w:rPr>
          <w:rFonts w:ascii="Times New Roman" w:hAnsi="Times New Roman" w:cs="Times New Roman"/>
          <w:sz w:val="26"/>
          <w:szCs w:val="26"/>
        </w:rPr>
        <w:t>legge di stabilità 2015)”;</w:t>
      </w:r>
      <w:r w:rsidR="001F4D16" w:rsidRPr="00A82AE4">
        <w:rPr>
          <w:rFonts w:ascii="Times New Roman" w:hAnsi="Times New Roman" w:cs="Times New Roman"/>
          <w:sz w:val="26"/>
          <w:szCs w:val="26"/>
        </w:rPr>
        <w:t xml:space="preserve"> </w:t>
      </w:r>
    </w:p>
    <w:p w:rsidR="00A82AE4" w:rsidRPr="00936BEF" w:rsidRDefault="00A82AE4" w:rsidP="00A82AE4">
      <w:pPr>
        <w:spacing w:after="120" w:line="360" w:lineRule="auto"/>
        <w:contextualSpacing/>
        <w:jc w:val="both"/>
        <w:rPr>
          <w:rFonts w:ascii="Times New Roman" w:hAnsi="Times New Roman" w:cs="Times New Roman"/>
          <w:sz w:val="26"/>
          <w:szCs w:val="26"/>
        </w:rPr>
      </w:pPr>
      <w:r w:rsidRPr="00936BEF">
        <w:rPr>
          <w:rFonts w:ascii="Times New Roman" w:hAnsi="Times New Roman" w:cs="Times New Roman"/>
          <w:sz w:val="26"/>
          <w:szCs w:val="26"/>
        </w:rPr>
        <w:t>VISTO il D.P.C.M. 23 aprile 2010, adottato in attuazione dell’articolo 2, comma 4-</w:t>
      </w:r>
      <w:r w:rsidRPr="00936BEF">
        <w:rPr>
          <w:rFonts w:ascii="Times New Roman" w:hAnsi="Times New Roman" w:cs="Times New Roman"/>
          <w:i/>
          <w:sz w:val="26"/>
          <w:szCs w:val="26"/>
        </w:rPr>
        <w:t>duodecies</w:t>
      </w:r>
      <w:r w:rsidRPr="00936BEF">
        <w:rPr>
          <w:rFonts w:ascii="Times New Roman" w:hAnsi="Times New Roman" w:cs="Times New Roman"/>
          <w:sz w:val="26"/>
          <w:szCs w:val="26"/>
        </w:rPr>
        <w:t xml:space="preserve"> del decreto-legge 25 marzo 2010, n. 40, recante le finalità ed i soggetti ai quali può essere destinato il 5 per mille;</w:t>
      </w:r>
    </w:p>
    <w:p w:rsidR="00A82AE4" w:rsidRPr="00936BEF" w:rsidRDefault="00A82AE4" w:rsidP="00A82AE4">
      <w:pPr>
        <w:spacing w:after="120" w:line="360" w:lineRule="auto"/>
        <w:contextualSpacing/>
        <w:jc w:val="both"/>
        <w:rPr>
          <w:rFonts w:ascii="Times New Roman" w:hAnsi="Times New Roman" w:cs="Times New Roman"/>
          <w:bCs/>
          <w:sz w:val="26"/>
          <w:szCs w:val="26"/>
        </w:rPr>
      </w:pPr>
      <w:r w:rsidRPr="00936BEF">
        <w:rPr>
          <w:rFonts w:ascii="Times New Roman" w:hAnsi="Times New Roman" w:cs="Times New Roman"/>
          <w:sz w:val="26"/>
          <w:szCs w:val="26"/>
        </w:rPr>
        <w:t>VISTO il D.P.C.M. 7 luglio 2016, recante “</w:t>
      </w:r>
      <w:r w:rsidRPr="00936BEF">
        <w:rPr>
          <w:rFonts w:ascii="Times New Roman" w:hAnsi="Times New Roman" w:cs="Times New Roman"/>
          <w:bCs/>
          <w:sz w:val="26"/>
          <w:szCs w:val="26"/>
        </w:rPr>
        <w:t>Disposizioni in materia di trasparenza e di efficacia nell'utilizzazione della quota del cinque per mille, in attuazione all'articolo 1, comma 154, della legge 23 dicembre 2014, n. 190”;</w:t>
      </w:r>
    </w:p>
    <w:p w:rsidR="002948E4" w:rsidRPr="00F262D8" w:rsidRDefault="002948E4" w:rsidP="003424DA">
      <w:pPr>
        <w:spacing w:after="120" w:line="360" w:lineRule="auto"/>
        <w:contextualSpacing/>
        <w:jc w:val="both"/>
        <w:rPr>
          <w:rFonts w:ascii="Times New Roman" w:hAnsi="Times New Roman" w:cs="Times New Roman"/>
          <w:sz w:val="26"/>
          <w:szCs w:val="26"/>
        </w:rPr>
      </w:pPr>
      <w:r w:rsidRPr="00F262D8">
        <w:rPr>
          <w:rFonts w:ascii="Times New Roman" w:hAnsi="Times New Roman" w:cs="Times New Roman"/>
          <w:sz w:val="26"/>
          <w:szCs w:val="26"/>
        </w:rPr>
        <w:t>VISTA la preliminare deliberazione del Consiglio dei ministri, adottata nella riunione del……;</w:t>
      </w:r>
    </w:p>
    <w:p w:rsidR="002948E4" w:rsidRPr="00F262D8" w:rsidRDefault="002948E4" w:rsidP="003424DA">
      <w:pPr>
        <w:spacing w:after="120" w:line="360" w:lineRule="auto"/>
        <w:contextualSpacing/>
        <w:jc w:val="both"/>
        <w:rPr>
          <w:rFonts w:ascii="Times New Roman" w:hAnsi="Times New Roman" w:cs="Times New Roman"/>
          <w:sz w:val="26"/>
          <w:szCs w:val="26"/>
        </w:rPr>
      </w:pPr>
      <w:r w:rsidRPr="00F262D8">
        <w:rPr>
          <w:rFonts w:ascii="Times New Roman" w:hAnsi="Times New Roman" w:cs="Times New Roman"/>
          <w:sz w:val="26"/>
          <w:szCs w:val="26"/>
        </w:rPr>
        <w:t xml:space="preserve">ACQUISITI i pareri delle competenti Commissioni della Camera dei deputati e del Senato della Repubblica; </w:t>
      </w:r>
    </w:p>
    <w:p w:rsidR="002948E4" w:rsidRPr="00F262D8" w:rsidRDefault="002948E4" w:rsidP="003424DA">
      <w:pPr>
        <w:spacing w:after="120" w:line="360" w:lineRule="auto"/>
        <w:contextualSpacing/>
        <w:jc w:val="both"/>
        <w:rPr>
          <w:rFonts w:ascii="Times New Roman" w:hAnsi="Times New Roman" w:cs="Times New Roman"/>
          <w:sz w:val="26"/>
          <w:szCs w:val="26"/>
        </w:rPr>
      </w:pPr>
      <w:r w:rsidRPr="00F262D8">
        <w:rPr>
          <w:rFonts w:ascii="Times New Roman" w:hAnsi="Times New Roman" w:cs="Times New Roman"/>
          <w:sz w:val="26"/>
          <w:szCs w:val="26"/>
        </w:rPr>
        <w:t>VISTA la deliberazione del Consiglio dei ministri, adottata nella riunione del ……;</w:t>
      </w:r>
    </w:p>
    <w:p w:rsidR="002948E4" w:rsidRPr="00F262D8" w:rsidRDefault="002948E4" w:rsidP="003424DA">
      <w:pPr>
        <w:spacing w:after="120" w:line="360" w:lineRule="auto"/>
        <w:contextualSpacing/>
        <w:jc w:val="both"/>
        <w:rPr>
          <w:rFonts w:ascii="Times New Roman" w:hAnsi="Times New Roman" w:cs="Times New Roman"/>
          <w:sz w:val="26"/>
          <w:szCs w:val="26"/>
        </w:rPr>
      </w:pPr>
      <w:r w:rsidRPr="00F262D8">
        <w:rPr>
          <w:rFonts w:ascii="Times New Roman" w:hAnsi="Times New Roman" w:cs="Times New Roman"/>
          <w:sz w:val="26"/>
          <w:szCs w:val="26"/>
        </w:rPr>
        <w:t>SULLA PROPOSTA del Ministro del lavoro e delle po</w:t>
      </w:r>
      <w:r w:rsidR="007B5A67">
        <w:rPr>
          <w:rFonts w:ascii="Times New Roman" w:hAnsi="Times New Roman" w:cs="Times New Roman"/>
          <w:sz w:val="26"/>
          <w:szCs w:val="26"/>
        </w:rPr>
        <w:t xml:space="preserve">litiche sociali, di concerto con </w:t>
      </w:r>
      <w:r w:rsidRPr="00F262D8">
        <w:rPr>
          <w:rFonts w:ascii="Times New Roman" w:hAnsi="Times New Roman" w:cs="Times New Roman"/>
          <w:sz w:val="26"/>
          <w:szCs w:val="26"/>
        </w:rPr>
        <w:t>il Ministro dell’economia e delle finanze</w:t>
      </w:r>
    </w:p>
    <w:p w:rsidR="002948E4" w:rsidRDefault="002948E4" w:rsidP="003424DA">
      <w:pPr>
        <w:spacing w:after="120" w:line="360" w:lineRule="auto"/>
        <w:contextualSpacing/>
        <w:jc w:val="both"/>
        <w:rPr>
          <w:rFonts w:ascii="Times New Roman" w:hAnsi="Times New Roman" w:cs="Times New Roman"/>
          <w:sz w:val="26"/>
          <w:szCs w:val="26"/>
        </w:rPr>
      </w:pPr>
    </w:p>
    <w:p w:rsidR="002948E4" w:rsidRPr="00F262D8" w:rsidRDefault="002948E4" w:rsidP="00F262D8">
      <w:pPr>
        <w:spacing w:after="120" w:line="360" w:lineRule="auto"/>
        <w:contextualSpacing/>
        <w:jc w:val="center"/>
        <w:rPr>
          <w:rFonts w:ascii="Times New Roman" w:hAnsi="Times New Roman" w:cs="Times New Roman"/>
          <w:sz w:val="26"/>
          <w:szCs w:val="26"/>
        </w:rPr>
      </w:pPr>
      <w:r w:rsidRPr="00F262D8">
        <w:rPr>
          <w:rFonts w:ascii="Times New Roman" w:hAnsi="Times New Roman" w:cs="Times New Roman"/>
          <w:sz w:val="26"/>
          <w:szCs w:val="26"/>
        </w:rPr>
        <w:t>E m a n a</w:t>
      </w:r>
    </w:p>
    <w:p w:rsidR="002948E4" w:rsidRPr="00F262D8" w:rsidRDefault="002948E4" w:rsidP="00F262D8">
      <w:pPr>
        <w:spacing w:after="120" w:line="360" w:lineRule="auto"/>
        <w:contextualSpacing/>
        <w:rPr>
          <w:rFonts w:ascii="Times New Roman" w:hAnsi="Times New Roman" w:cs="Times New Roman"/>
          <w:sz w:val="26"/>
          <w:szCs w:val="26"/>
        </w:rPr>
      </w:pPr>
    </w:p>
    <w:p w:rsidR="002948E4" w:rsidRPr="00F262D8" w:rsidRDefault="002948E4" w:rsidP="00F262D8">
      <w:pPr>
        <w:spacing w:after="120" w:line="360" w:lineRule="auto"/>
        <w:contextualSpacing/>
        <w:jc w:val="center"/>
        <w:rPr>
          <w:rFonts w:ascii="Times New Roman" w:hAnsi="Times New Roman" w:cs="Times New Roman"/>
          <w:sz w:val="26"/>
          <w:szCs w:val="26"/>
        </w:rPr>
      </w:pPr>
      <w:r w:rsidRPr="00F262D8">
        <w:rPr>
          <w:rFonts w:ascii="Times New Roman" w:hAnsi="Times New Roman" w:cs="Times New Roman"/>
          <w:sz w:val="26"/>
          <w:szCs w:val="26"/>
        </w:rPr>
        <w:t>il seguente decreto legislativo</w:t>
      </w:r>
    </w:p>
    <w:p w:rsidR="00852A8F" w:rsidRDefault="004715B0" w:rsidP="00584431">
      <w:pPr>
        <w:spacing w:after="120" w:line="360" w:lineRule="auto"/>
        <w:contextualSpacing/>
        <w:jc w:val="both"/>
        <w:rPr>
          <w:rFonts w:ascii="Times New Roman" w:hAnsi="Times New Roman" w:cs="Times New Roman"/>
          <w:sz w:val="26"/>
          <w:szCs w:val="26"/>
        </w:rPr>
      </w:pPr>
      <w:r w:rsidRPr="00F262D8">
        <w:rPr>
          <w:rFonts w:ascii="Times New Roman" w:hAnsi="Times New Roman" w:cs="Times New Roman"/>
          <w:sz w:val="26"/>
          <w:szCs w:val="26"/>
        </w:rPr>
        <w:t xml:space="preserve"> </w:t>
      </w:r>
    </w:p>
    <w:p w:rsidR="00926BCD" w:rsidRPr="00F262D8" w:rsidRDefault="00926BCD" w:rsidP="00F262D8">
      <w:pPr>
        <w:tabs>
          <w:tab w:val="left" w:pos="142"/>
        </w:tabs>
        <w:spacing w:after="120" w:line="360" w:lineRule="auto"/>
        <w:contextualSpacing/>
        <w:jc w:val="center"/>
        <w:rPr>
          <w:rFonts w:ascii="Times New Roman" w:eastAsia="Times New Roman" w:hAnsi="Times New Roman" w:cs="Times New Roman"/>
          <w:b/>
          <w:sz w:val="26"/>
          <w:szCs w:val="26"/>
          <w:lang w:eastAsia="it-IT"/>
        </w:rPr>
      </w:pPr>
      <w:r w:rsidRPr="00F262D8">
        <w:rPr>
          <w:rFonts w:ascii="Times New Roman" w:eastAsia="Times New Roman" w:hAnsi="Times New Roman" w:cs="Times New Roman"/>
          <w:b/>
          <w:sz w:val="26"/>
          <w:szCs w:val="26"/>
          <w:lang w:eastAsia="it-IT"/>
        </w:rPr>
        <w:t xml:space="preserve">Articolo </w:t>
      </w:r>
      <w:r w:rsidR="00E05E18" w:rsidRPr="00F262D8">
        <w:rPr>
          <w:rFonts w:ascii="Times New Roman" w:eastAsia="Times New Roman" w:hAnsi="Times New Roman" w:cs="Times New Roman"/>
          <w:b/>
          <w:sz w:val="26"/>
          <w:szCs w:val="26"/>
          <w:lang w:eastAsia="it-IT"/>
        </w:rPr>
        <w:t>1</w:t>
      </w:r>
    </w:p>
    <w:p w:rsidR="0002319F" w:rsidRPr="007B3E91" w:rsidRDefault="004E4B41" w:rsidP="00F262D8">
      <w:pPr>
        <w:spacing w:after="120" w:line="360" w:lineRule="auto"/>
        <w:contextualSpacing/>
        <w:jc w:val="center"/>
        <w:rPr>
          <w:rFonts w:ascii="Times New Roman" w:eastAsia="Times New Roman" w:hAnsi="Times New Roman" w:cs="Times New Roman"/>
          <w:i/>
          <w:sz w:val="26"/>
          <w:szCs w:val="26"/>
          <w:lang w:eastAsia="it-IT"/>
        </w:rPr>
      </w:pPr>
      <w:r w:rsidRPr="007B3E91">
        <w:rPr>
          <w:rFonts w:ascii="Times New Roman" w:eastAsia="Times New Roman" w:hAnsi="Times New Roman" w:cs="Times New Roman"/>
          <w:i/>
          <w:sz w:val="26"/>
          <w:szCs w:val="26"/>
          <w:lang w:eastAsia="it-IT"/>
        </w:rPr>
        <w:t xml:space="preserve"> </w:t>
      </w:r>
      <w:r w:rsidR="002948E4" w:rsidRPr="007B3E91">
        <w:rPr>
          <w:rFonts w:ascii="Times New Roman" w:eastAsia="Times New Roman" w:hAnsi="Times New Roman" w:cs="Times New Roman"/>
          <w:i/>
          <w:sz w:val="26"/>
          <w:szCs w:val="26"/>
          <w:lang w:eastAsia="it-IT"/>
        </w:rPr>
        <w:t>(</w:t>
      </w:r>
      <w:r w:rsidRPr="007B3E91">
        <w:rPr>
          <w:rFonts w:ascii="Times New Roman" w:eastAsia="Times New Roman" w:hAnsi="Times New Roman" w:cs="Times New Roman"/>
          <w:i/>
          <w:sz w:val="26"/>
          <w:szCs w:val="26"/>
          <w:lang w:eastAsia="it-IT"/>
        </w:rPr>
        <w:t>Definizion</w:t>
      </w:r>
      <w:r w:rsidR="002948E4" w:rsidRPr="007B3E91">
        <w:rPr>
          <w:rFonts w:ascii="Times New Roman" w:eastAsia="Times New Roman" w:hAnsi="Times New Roman" w:cs="Times New Roman"/>
          <w:i/>
          <w:sz w:val="26"/>
          <w:szCs w:val="26"/>
          <w:lang w:eastAsia="it-IT"/>
        </w:rPr>
        <w:t>i)</w:t>
      </w:r>
      <w:r w:rsidRPr="007B3E91">
        <w:rPr>
          <w:rFonts w:ascii="Times New Roman" w:eastAsia="Times New Roman" w:hAnsi="Times New Roman" w:cs="Times New Roman"/>
          <w:i/>
          <w:sz w:val="26"/>
          <w:szCs w:val="26"/>
          <w:lang w:eastAsia="it-IT"/>
        </w:rPr>
        <w:t xml:space="preserve"> </w:t>
      </w:r>
    </w:p>
    <w:p w:rsidR="002948E4" w:rsidRPr="007B3E91" w:rsidRDefault="002948E4" w:rsidP="00F262D8">
      <w:pPr>
        <w:spacing w:after="120" w:line="360" w:lineRule="auto"/>
        <w:contextualSpacing/>
        <w:jc w:val="center"/>
        <w:rPr>
          <w:rFonts w:ascii="Times New Roman" w:eastAsia="Times New Roman" w:hAnsi="Times New Roman" w:cs="Times New Roman"/>
          <w:sz w:val="26"/>
          <w:szCs w:val="26"/>
          <w:lang w:eastAsia="it-IT"/>
        </w:rPr>
      </w:pPr>
    </w:p>
    <w:p w:rsidR="002948E4" w:rsidRPr="007B3E91" w:rsidRDefault="002948E4" w:rsidP="00F262D8">
      <w:pPr>
        <w:spacing w:after="120" w:line="360" w:lineRule="auto"/>
        <w:contextualSpacing/>
        <w:jc w:val="both"/>
        <w:rPr>
          <w:rFonts w:ascii="Times New Roman" w:hAnsi="Times New Roman" w:cs="Times New Roman"/>
          <w:sz w:val="26"/>
          <w:szCs w:val="26"/>
        </w:rPr>
      </w:pPr>
      <w:r w:rsidRPr="007B3E91">
        <w:rPr>
          <w:rFonts w:ascii="Times New Roman" w:hAnsi="Times New Roman" w:cs="Times New Roman"/>
          <w:sz w:val="26"/>
          <w:szCs w:val="26"/>
        </w:rPr>
        <w:t xml:space="preserve">1. Ai fini del presente decreto, si intende per: </w:t>
      </w:r>
    </w:p>
    <w:p w:rsidR="002948E4" w:rsidRPr="007B3E91" w:rsidRDefault="00F262D8" w:rsidP="00F262D8">
      <w:pPr>
        <w:spacing w:after="120" w:line="360" w:lineRule="auto"/>
        <w:contextualSpacing/>
        <w:jc w:val="both"/>
        <w:rPr>
          <w:rFonts w:ascii="Times New Roman" w:hAnsi="Times New Roman" w:cs="Times New Roman"/>
          <w:sz w:val="26"/>
          <w:szCs w:val="26"/>
        </w:rPr>
      </w:pPr>
      <w:r w:rsidRPr="007B3E91">
        <w:rPr>
          <w:rFonts w:ascii="Times New Roman" w:hAnsi="Times New Roman" w:cs="Times New Roman"/>
          <w:sz w:val="26"/>
          <w:szCs w:val="26"/>
        </w:rPr>
        <w:t xml:space="preserve">a) </w:t>
      </w:r>
      <w:r w:rsidR="002948E4" w:rsidRPr="007B3E91">
        <w:rPr>
          <w:rFonts w:ascii="Times New Roman" w:hAnsi="Times New Roman" w:cs="Times New Roman"/>
          <w:sz w:val="26"/>
          <w:szCs w:val="26"/>
        </w:rPr>
        <w:t>“legge”: la legge 6 giugno 2016, n. 106, recante “Delega al Governo per la riforma del terzo settore, dell’impresa sociale e per la disciplina del servizio civile universale”;</w:t>
      </w:r>
    </w:p>
    <w:p w:rsidR="007D033F" w:rsidRPr="007B3E91" w:rsidRDefault="00F262D8" w:rsidP="00F262D8">
      <w:pPr>
        <w:spacing w:after="120" w:line="360" w:lineRule="auto"/>
        <w:contextualSpacing/>
        <w:jc w:val="both"/>
        <w:rPr>
          <w:rFonts w:ascii="Times New Roman" w:hAnsi="Times New Roman" w:cs="Times New Roman"/>
          <w:sz w:val="26"/>
          <w:szCs w:val="26"/>
        </w:rPr>
      </w:pPr>
      <w:r w:rsidRPr="007B3E91">
        <w:rPr>
          <w:rFonts w:ascii="Times New Roman" w:hAnsi="Times New Roman" w:cs="Times New Roman"/>
          <w:sz w:val="26"/>
          <w:szCs w:val="26"/>
        </w:rPr>
        <w:lastRenderedPageBreak/>
        <w:t xml:space="preserve">b) </w:t>
      </w:r>
      <w:r w:rsidR="007D033F" w:rsidRPr="007B3E91">
        <w:rPr>
          <w:rFonts w:ascii="Times New Roman" w:hAnsi="Times New Roman" w:cs="Times New Roman"/>
          <w:sz w:val="26"/>
          <w:szCs w:val="26"/>
        </w:rPr>
        <w:t>“beneficiario”: l’ente destinatario del contributo</w:t>
      </w:r>
      <w:r w:rsidR="00936BEF">
        <w:rPr>
          <w:rFonts w:ascii="Times New Roman" w:hAnsi="Times New Roman" w:cs="Times New Roman"/>
          <w:sz w:val="26"/>
          <w:szCs w:val="26"/>
        </w:rPr>
        <w:t>;</w:t>
      </w:r>
      <w:r w:rsidR="007D033F" w:rsidRPr="007B3E91">
        <w:rPr>
          <w:rFonts w:ascii="Times New Roman" w:hAnsi="Times New Roman" w:cs="Times New Roman"/>
          <w:sz w:val="26"/>
          <w:szCs w:val="26"/>
        </w:rPr>
        <w:t xml:space="preserve"> </w:t>
      </w:r>
    </w:p>
    <w:p w:rsidR="002948E4" w:rsidRPr="007B3E91" w:rsidRDefault="00F262D8" w:rsidP="00F262D8">
      <w:pPr>
        <w:spacing w:after="120" w:line="360" w:lineRule="auto"/>
        <w:contextualSpacing/>
        <w:jc w:val="both"/>
        <w:rPr>
          <w:rFonts w:ascii="Times New Roman" w:hAnsi="Times New Roman" w:cs="Times New Roman"/>
          <w:sz w:val="26"/>
          <w:szCs w:val="26"/>
        </w:rPr>
      </w:pPr>
      <w:r w:rsidRPr="007B3E91">
        <w:rPr>
          <w:rFonts w:ascii="Times New Roman" w:hAnsi="Times New Roman" w:cs="Times New Roman"/>
          <w:sz w:val="26"/>
          <w:szCs w:val="26"/>
        </w:rPr>
        <w:t xml:space="preserve"> c) </w:t>
      </w:r>
      <w:r w:rsidR="002948E4" w:rsidRPr="007B3E91">
        <w:rPr>
          <w:rFonts w:ascii="Times New Roman" w:hAnsi="Times New Roman" w:cs="Times New Roman"/>
          <w:sz w:val="26"/>
          <w:szCs w:val="26"/>
        </w:rPr>
        <w:t xml:space="preserve">“amministrazione erogatrice”: </w:t>
      </w:r>
      <w:r w:rsidR="007D033F" w:rsidRPr="007B3E91">
        <w:rPr>
          <w:rFonts w:ascii="Times New Roman" w:hAnsi="Times New Roman" w:cs="Times New Roman"/>
          <w:sz w:val="26"/>
          <w:szCs w:val="26"/>
        </w:rPr>
        <w:t>l’amministrazione competente al pagamento del contr</w:t>
      </w:r>
      <w:r w:rsidR="00D74AF2">
        <w:rPr>
          <w:rFonts w:ascii="Times New Roman" w:hAnsi="Times New Roman" w:cs="Times New Roman"/>
          <w:sz w:val="26"/>
          <w:szCs w:val="26"/>
        </w:rPr>
        <w:t>ibuto a favore del beneficiario</w:t>
      </w:r>
      <w:r w:rsidR="00936BEF">
        <w:rPr>
          <w:rFonts w:ascii="Times New Roman" w:hAnsi="Times New Roman" w:cs="Times New Roman"/>
          <w:sz w:val="26"/>
          <w:szCs w:val="26"/>
        </w:rPr>
        <w:t>;</w:t>
      </w:r>
    </w:p>
    <w:p w:rsidR="00681A97" w:rsidRDefault="00F262D8" w:rsidP="00F262D8">
      <w:pPr>
        <w:spacing w:after="120" w:line="360" w:lineRule="auto"/>
        <w:contextualSpacing/>
        <w:jc w:val="both"/>
        <w:rPr>
          <w:rFonts w:ascii="Times New Roman" w:hAnsi="Times New Roman" w:cs="Times New Roman"/>
          <w:sz w:val="26"/>
          <w:szCs w:val="26"/>
        </w:rPr>
      </w:pPr>
      <w:r w:rsidRPr="007B3E91">
        <w:rPr>
          <w:rFonts w:ascii="Times New Roman" w:hAnsi="Times New Roman" w:cs="Times New Roman"/>
          <w:sz w:val="26"/>
          <w:szCs w:val="26"/>
        </w:rPr>
        <w:t xml:space="preserve">d) </w:t>
      </w:r>
      <w:r w:rsidR="007B3E91">
        <w:rPr>
          <w:rFonts w:ascii="Times New Roman" w:hAnsi="Times New Roman" w:cs="Times New Roman"/>
          <w:sz w:val="26"/>
          <w:szCs w:val="26"/>
        </w:rPr>
        <w:t>“R</w:t>
      </w:r>
      <w:r w:rsidR="00681A97" w:rsidRPr="007B3E91">
        <w:rPr>
          <w:rFonts w:ascii="Times New Roman" w:hAnsi="Times New Roman" w:cs="Times New Roman"/>
          <w:sz w:val="26"/>
          <w:szCs w:val="26"/>
        </w:rPr>
        <w:t>egistro”: il Registro unico nazionale degli enti del terzo settore, di cui all’art.4,</w:t>
      </w:r>
      <w:r w:rsidR="00936BEF">
        <w:rPr>
          <w:rFonts w:ascii="Times New Roman" w:hAnsi="Times New Roman" w:cs="Times New Roman"/>
          <w:sz w:val="26"/>
          <w:szCs w:val="26"/>
        </w:rPr>
        <w:t xml:space="preserve"> </w:t>
      </w:r>
      <w:r w:rsidR="00681A97" w:rsidRPr="007B3E91">
        <w:rPr>
          <w:rFonts w:ascii="Times New Roman" w:hAnsi="Times New Roman" w:cs="Times New Roman"/>
          <w:sz w:val="26"/>
          <w:szCs w:val="26"/>
        </w:rPr>
        <w:t>comma 1</w:t>
      </w:r>
      <w:r w:rsidR="00D74AF2">
        <w:rPr>
          <w:rFonts w:ascii="Times New Roman" w:hAnsi="Times New Roman" w:cs="Times New Roman"/>
          <w:sz w:val="26"/>
          <w:szCs w:val="26"/>
        </w:rPr>
        <w:t>,</w:t>
      </w:r>
      <w:r w:rsidR="00681A97" w:rsidRPr="007B3E91">
        <w:rPr>
          <w:rFonts w:ascii="Times New Roman" w:hAnsi="Times New Roman" w:cs="Times New Roman"/>
          <w:sz w:val="26"/>
          <w:szCs w:val="26"/>
        </w:rPr>
        <w:t xml:space="preserve"> lettera m)</w:t>
      </w:r>
      <w:r w:rsidR="00D74AF2">
        <w:rPr>
          <w:rFonts w:ascii="Times New Roman" w:hAnsi="Times New Roman" w:cs="Times New Roman"/>
          <w:sz w:val="26"/>
          <w:szCs w:val="26"/>
        </w:rPr>
        <w:t>,</w:t>
      </w:r>
      <w:r w:rsidR="00681A97" w:rsidRPr="007B3E91">
        <w:rPr>
          <w:rFonts w:ascii="Times New Roman" w:hAnsi="Times New Roman" w:cs="Times New Roman"/>
          <w:sz w:val="26"/>
          <w:szCs w:val="26"/>
        </w:rPr>
        <w:t xml:space="preserve"> della legge</w:t>
      </w:r>
      <w:r w:rsidR="007B3E91">
        <w:rPr>
          <w:rFonts w:ascii="Times New Roman" w:hAnsi="Times New Roman" w:cs="Times New Roman"/>
          <w:sz w:val="26"/>
          <w:szCs w:val="26"/>
        </w:rPr>
        <w:t xml:space="preserve"> delega</w:t>
      </w:r>
      <w:r w:rsidR="00CC23FE" w:rsidRPr="007B3E91">
        <w:rPr>
          <w:rFonts w:ascii="Times New Roman" w:hAnsi="Times New Roman" w:cs="Times New Roman"/>
          <w:sz w:val="26"/>
          <w:szCs w:val="26"/>
        </w:rPr>
        <w:t>.</w:t>
      </w:r>
    </w:p>
    <w:p w:rsidR="00CC23FE" w:rsidRPr="00F262D8" w:rsidRDefault="00CC23FE" w:rsidP="00F262D8">
      <w:pPr>
        <w:spacing w:after="120" w:line="360" w:lineRule="auto"/>
        <w:contextualSpacing/>
        <w:jc w:val="both"/>
        <w:rPr>
          <w:rFonts w:ascii="Times New Roman" w:hAnsi="Times New Roman" w:cs="Times New Roman"/>
          <w:sz w:val="26"/>
          <w:szCs w:val="26"/>
        </w:rPr>
      </w:pPr>
    </w:p>
    <w:p w:rsidR="002948E4" w:rsidRPr="00F262D8" w:rsidRDefault="002948E4" w:rsidP="00852A8F">
      <w:pPr>
        <w:spacing w:after="120" w:line="360" w:lineRule="auto"/>
        <w:contextualSpacing/>
        <w:jc w:val="center"/>
        <w:rPr>
          <w:rFonts w:ascii="Times New Roman" w:eastAsia="Times New Roman" w:hAnsi="Times New Roman" w:cs="Times New Roman"/>
          <w:b/>
          <w:sz w:val="26"/>
          <w:szCs w:val="26"/>
          <w:lang w:eastAsia="it-IT"/>
        </w:rPr>
      </w:pPr>
      <w:r w:rsidRPr="00F262D8">
        <w:rPr>
          <w:rFonts w:ascii="Times New Roman" w:eastAsia="Times New Roman" w:hAnsi="Times New Roman" w:cs="Times New Roman"/>
          <w:b/>
          <w:sz w:val="26"/>
          <w:szCs w:val="26"/>
          <w:lang w:eastAsia="it-IT"/>
        </w:rPr>
        <w:t>Articolo 2</w:t>
      </w:r>
    </w:p>
    <w:p w:rsidR="002948E4" w:rsidRPr="00F262D8" w:rsidRDefault="002948E4" w:rsidP="00852A8F">
      <w:pPr>
        <w:spacing w:after="120" w:line="360" w:lineRule="auto"/>
        <w:contextualSpacing/>
        <w:jc w:val="center"/>
        <w:rPr>
          <w:rFonts w:ascii="Times New Roman" w:hAnsi="Times New Roman" w:cs="Times New Roman"/>
          <w:sz w:val="26"/>
          <w:szCs w:val="26"/>
        </w:rPr>
      </w:pPr>
      <w:r w:rsidRPr="00F262D8">
        <w:rPr>
          <w:rFonts w:ascii="Times New Roman" w:eastAsia="Times New Roman" w:hAnsi="Times New Roman" w:cs="Times New Roman"/>
          <w:i/>
          <w:sz w:val="26"/>
          <w:szCs w:val="26"/>
          <w:lang w:eastAsia="it-IT"/>
        </w:rPr>
        <w:t>(Oggetto)</w:t>
      </w:r>
    </w:p>
    <w:p w:rsidR="002948E4" w:rsidRPr="00F262D8" w:rsidRDefault="002948E4" w:rsidP="00F262D8">
      <w:pPr>
        <w:spacing w:after="120" w:line="360" w:lineRule="auto"/>
        <w:contextualSpacing/>
        <w:jc w:val="both"/>
        <w:rPr>
          <w:rFonts w:ascii="Times New Roman" w:eastAsia="Times New Roman" w:hAnsi="Times New Roman" w:cs="Times New Roman"/>
          <w:sz w:val="26"/>
          <w:szCs w:val="26"/>
          <w:lang w:eastAsia="it-IT"/>
        </w:rPr>
      </w:pPr>
    </w:p>
    <w:p w:rsidR="00CC23FE" w:rsidRDefault="00936BEF" w:rsidP="00936BEF">
      <w:pPr>
        <w:spacing w:after="120" w:line="360" w:lineRule="auto"/>
        <w:jc w:val="both"/>
        <w:rPr>
          <w:rFonts w:ascii="Times New Roman" w:eastAsia="Times New Roman" w:hAnsi="Times New Roman"/>
          <w:sz w:val="26"/>
          <w:szCs w:val="26"/>
          <w:lang w:eastAsia="it-IT"/>
        </w:rPr>
      </w:pPr>
      <w:r>
        <w:rPr>
          <w:rFonts w:ascii="Times New Roman" w:eastAsia="Times New Roman" w:hAnsi="Times New Roman"/>
          <w:sz w:val="26"/>
          <w:szCs w:val="26"/>
          <w:lang w:eastAsia="it-IT"/>
        </w:rPr>
        <w:t xml:space="preserve">1. </w:t>
      </w:r>
      <w:r w:rsidR="007B3E91" w:rsidRPr="00936BEF">
        <w:rPr>
          <w:rFonts w:ascii="Times New Roman" w:eastAsia="Times New Roman" w:hAnsi="Times New Roman"/>
          <w:sz w:val="26"/>
          <w:szCs w:val="26"/>
          <w:lang w:eastAsia="it-IT"/>
        </w:rPr>
        <w:t xml:space="preserve">Il presente decreto, in attuazione </w:t>
      </w:r>
      <w:r w:rsidR="00E60702" w:rsidRPr="00936BEF">
        <w:rPr>
          <w:rFonts w:ascii="Times New Roman" w:eastAsia="Times New Roman" w:hAnsi="Times New Roman"/>
          <w:sz w:val="26"/>
          <w:szCs w:val="26"/>
          <w:lang w:eastAsia="it-IT"/>
        </w:rPr>
        <w:t xml:space="preserve">della delega di cui </w:t>
      </w:r>
      <w:r w:rsidR="00D74AF2" w:rsidRPr="00936BEF">
        <w:rPr>
          <w:rFonts w:ascii="Times New Roman" w:eastAsia="Times New Roman" w:hAnsi="Times New Roman"/>
          <w:sz w:val="26"/>
          <w:szCs w:val="26"/>
          <w:lang w:eastAsia="it-IT"/>
        </w:rPr>
        <w:t>all’articolo 9</w:t>
      </w:r>
      <w:r w:rsidR="00E60702" w:rsidRPr="00936BEF">
        <w:rPr>
          <w:rFonts w:ascii="Times New Roman" w:eastAsia="Times New Roman" w:hAnsi="Times New Roman"/>
          <w:sz w:val="26"/>
          <w:szCs w:val="26"/>
          <w:lang w:eastAsia="it-IT"/>
        </w:rPr>
        <w:t>, comma 1, lettere c) e d)</w:t>
      </w:r>
      <w:r w:rsidR="007B3E91" w:rsidRPr="00936BEF">
        <w:rPr>
          <w:rFonts w:ascii="Times New Roman" w:eastAsia="Times New Roman" w:hAnsi="Times New Roman"/>
          <w:sz w:val="26"/>
          <w:szCs w:val="26"/>
          <w:lang w:eastAsia="it-IT"/>
        </w:rPr>
        <w:t xml:space="preserve">, </w:t>
      </w:r>
      <w:r>
        <w:rPr>
          <w:rFonts w:ascii="Times New Roman" w:eastAsia="Times New Roman" w:hAnsi="Times New Roman"/>
          <w:sz w:val="26"/>
          <w:szCs w:val="26"/>
          <w:lang w:eastAsia="it-IT"/>
        </w:rPr>
        <w:t>de</w:t>
      </w:r>
      <w:r w:rsidR="00E60702" w:rsidRPr="00936BEF">
        <w:rPr>
          <w:rFonts w:ascii="Times New Roman" w:eastAsia="Times New Roman" w:hAnsi="Times New Roman"/>
          <w:sz w:val="26"/>
          <w:szCs w:val="26"/>
          <w:lang w:eastAsia="it-IT"/>
        </w:rPr>
        <w:t xml:space="preserve">lla legge, </w:t>
      </w:r>
      <w:r w:rsidR="007B3E91" w:rsidRPr="00936BEF">
        <w:rPr>
          <w:rFonts w:ascii="Times New Roman" w:eastAsia="Times New Roman" w:hAnsi="Times New Roman"/>
          <w:sz w:val="26"/>
          <w:szCs w:val="26"/>
          <w:lang w:eastAsia="it-IT"/>
        </w:rPr>
        <w:t>detta norme per il completamento della riforma strutturale dell’istituto del cinque per mille dell’imposta sul reddito delle persone fisiche</w:t>
      </w:r>
      <w:r w:rsidR="00E60702" w:rsidRPr="00936BEF">
        <w:rPr>
          <w:rFonts w:ascii="Times New Roman" w:eastAsia="Times New Roman" w:hAnsi="Times New Roman"/>
          <w:sz w:val="26"/>
          <w:szCs w:val="26"/>
          <w:lang w:eastAsia="it-IT"/>
        </w:rPr>
        <w:t>,</w:t>
      </w:r>
      <w:r w:rsidR="002C3FF8" w:rsidRPr="00936BEF">
        <w:rPr>
          <w:rFonts w:ascii="Times New Roman" w:eastAsia="Times New Roman" w:hAnsi="Times New Roman"/>
          <w:sz w:val="26"/>
          <w:szCs w:val="26"/>
          <w:lang w:eastAsia="it-IT"/>
        </w:rPr>
        <w:t xml:space="preserve"> </w:t>
      </w:r>
      <w:r w:rsidR="00D20541" w:rsidRPr="00936BEF">
        <w:rPr>
          <w:rFonts w:ascii="Times New Roman" w:eastAsia="Times New Roman" w:hAnsi="Times New Roman"/>
          <w:sz w:val="26"/>
          <w:szCs w:val="26"/>
          <w:lang w:eastAsia="it-IT"/>
        </w:rPr>
        <w:t>nel rispetto delle</w:t>
      </w:r>
      <w:r w:rsidR="00C43783" w:rsidRPr="00936BEF">
        <w:rPr>
          <w:rFonts w:ascii="Times New Roman" w:eastAsia="Times New Roman" w:hAnsi="Times New Roman"/>
          <w:sz w:val="26"/>
          <w:szCs w:val="26"/>
          <w:lang w:eastAsia="it-IT"/>
        </w:rPr>
        <w:t xml:space="preserve"> esigenze</w:t>
      </w:r>
      <w:r w:rsidR="00D20541" w:rsidRPr="00936BEF">
        <w:rPr>
          <w:rFonts w:ascii="Times New Roman" w:eastAsia="Times New Roman" w:hAnsi="Times New Roman"/>
          <w:sz w:val="26"/>
          <w:szCs w:val="26"/>
          <w:lang w:eastAsia="it-IT"/>
        </w:rPr>
        <w:t xml:space="preserve"> di </w:t>
      </w:r>
      <w:r w:rsidR="00DE3686" w:rsidRPr="00936BEF">
        <w:rPr>
          <w:rFonts w:ascii="Times New Roman" w:eastAsia="Times New Roman" w:hAnsi="Times New Roman"/>
          <w:sz w:val="26"/>
          <w:szCs w:val="26"/>
          <w:lang w:eastAsia="it-IT"/>
        </w:rPr>
        <w:t>razionali</w:t>
      </w:r>
      <w:r w:rsidR="00D74AF2" w:rsidRPr="00936BEF">
        <w:rPr>
          <w:rFonts w:ascii="Times New Roman" w:eastAsia="Times New Roman" w:hAnsi="Times New Roman"/>
          <w:sz w:val="26"/>
          <w:szCs w:val="26"/>
          <w:lang w:eastAsia="it-IT"/>
        </w:rPr>
        <w:t xml:space="preserve">zzazione e revisione </w:t>
      </w:r>
      <w:r w:rsidR="00D20541" w:rsidRPr="00936BEF">
        <w:rPr>
          <w:rFonts w:ascii="Times New Roman" w:eastAsia="Times New Roman" w:hAnsi="Times New Roman"/>
          <w:sz w:val="26"/>
          <w:szCs w:val="26"/>
          <w:lang w:eastAsia="it-IT"/>
        </w:rPr>
        <w:t>organi</w:t>
      </w:r>
      <w:r w:rsidR="00D74AF2" w:rsidRPr="00936BEF">
        <w:rPr>
          <w:rFonts w:ascii="Times New Roman" w:eastAsia="Times New Roman" w:hAnsi="Times New Roman"/>
          <w:sz w:val="26"/>
          <w:szCs w:val="26"/>
          <w:lang w:eastAsia="it-IT"/>
        </w:rPr>
        <w:t>ca</w:t>
      </w:r>
      <w:r w:rsidR="002C3FF8" w:rsidRPr="00936BEF">
        <w:rPr>
          <w:rFonts w:ascii="Times New Roman" w:eastAsia="Times New Roman" w:hAnsi="Times New Roman"/>
          <w:sz w:val="26"/>
          <w:szCs w:val="26"/>
          <w:lang w:eastAsia="it-IT"/>
        </w:rPr>
        <w:t xml:space="preserve"> del </w:t>
      </w:r>
      <w:r w:rsidR="00D20541" w:rsidRPr="00936BEF">
        <w:rPr>
          <w:rFonts w:ascii="Times New Roman" w:eastAsia="Times New Roman" w:hAnsi="Times New Roman"/>
          <w:sz w:val="26"/>
          <w:szCs w:val="26"/>
          <w:lang w:eastAsia="it-IT"/>
        </w:rPr>
        <w:t>contributo</w:t>
      </w:r>
      <w:r w:rsidR="00E60702" w:rsidRPr="00936BEF">
        <w:rPr>
          <w:rFonts w:ascii="Times New Roman" w:eastAsia="Times New Roman" w:hAnsi="Times New Roman"/>
          <w:sz w:val="26"/>
          <w:szCs w:val="26"/>
          <w:lang w:eastAsia="it-IT"/>
        </w:rPr>
        <w:t>,</w:t>
      </w:r>
      <w:r w:rsidR="007B3E91" w:rsidRPr="00936BEF">
        <w:rPr>
          <w:rFonts w:ascii="Times New Roman" w:eastAsia="Times New Roman" w:hAnsi="Times New Roman"/>
          <w:sz w:val="26"/>
          <w:szCs w:val="26"/>
          <w:lang w:eastAsia="it-IT"/>
        </w:rPr>
        <w:t xml:space="preserve"> </w:t>
      </w:r>
      <w:r>
        <w:rPr>
          <w:rFonts w:ascii="Times New Roman" w:eastAsia="Times New Roman" w:hAnsi="Times New Roman"/>
          <w:sz w:val="26"/>
          <w:szCs w:val="26"/>
          <w:lang w:eastAsia="it-IT"/>
        </w:rPr>
        <w:t xml:space="preserve">e ne disciplina </w:t>
      </w:r>
      <w:r w:rsidR="00D74AF2" w:rsidRPr="00936BEF">
        <w:rPr>
          <w:rFonts w:ascii="Times New Roman" w:eastAsia="Times New Roman" w:hAnsi="Times New Roman"/>
          <w:sz w:val="26"/>
          <w:szCs w:val="26"/>
          <w:lang w:eastAsia="it-IT"/>
        </w:rPr>
        <w:t>la destinazione in base alle scelte espresse dai contribuenti</w:t>
      </w:r>
      <w:r>
        <w:rPr>
          <w:rFonts w:ascii="Times New Roman" w:eastAsia="Times New Roman" w:hAnsi="Times New Roman"/>
          <w:sz w:val="26"/>
          <w:szCs w:val="26"/>
          <w:lang w:eastAsia="it-IT"/>
        </w:rPr>
        <w:t>.</w:t>
      </w:r>
    </w:p>
    <w:p w:rsidR="00812437" w:rsidRPr="00936BEF" w:rsidRDefault="00812437" w:rsidP="00936BEF">
      <w:pPr>
        <w:spacing w:after="120" w:line="360" w:lineRule="auto"/>
        <w:jc w:val="both"/>
        <w:rPr>
          <w:rFonts w:ascii="Times New Roman" w:hAnsi="Times New Roman" w:cs="Times New Roman"/>
          <w:sz w:val="26"/>
          <w:szCs w:val="26"/>
        </w:rPr>
      </w:pPr>
    </w:p>
    <w:p w:rsidR="0002319F" w:rsidRPr="00F262D8" w:rsidRDefault="00CF175B" w:rsidP="00852A8F">
      <w:pPr>
        <w:spacing w:after="120" w:line="360" w:lineRule="auto"/>
        <w:contextualSpacing/>
        <w:jc w:val="center"/>
        <w:rPr>
          <w:rFonts w:ascii="Times New Roman" w:eastAsia="Times New Roman" w:hAnsi="Times New Roman" w:cs="Times New Roman"/>
          <w:b/>
          <w:sz w:val="26"/>
          <w:szCs w:val="26"/>
          <w:lang w:eastAsia="it-IT"/>
        </w:rPr>
      </w:pPr>
      <w:r w:rsidRPr="00F262D8">
        <w:rPr>
          <w:rFonts w:ascii="Times New Roman" w:eastAsia="Times New Roman" w:hAnsi="Times New Roman" w:cs="Times New Roman"/>
          <w:b/>
          <w:sz w:val="26"/>
          <w:szCs w:val="26"/>
          <w:lang w:eastAsia="it-IT"/>
        </w:rPr>
        <w:t>Ar</w:t>
      </w:r>
      <w:r w:rsidR="00FD3D16" w:rsidRPr="00F262D8">
        <w:rPr>
          <w:rFonts w:ascii="Times New Roman" w:eastAsia="Times New Roman" w:hAnsi="Times New Roman" w:cs="Times New Roman"/>
          <w:b/>
          <w:sz w:val="26"/>
          <w:szCs w:val="26"/>
          <w:lang w:eastAsia="it-IT"/>
        </w:rPr>
        <w:t xml:space="preserve">ticolo </w:t>
      </w:r>
      <w:r w:rsidR="00681A97" w:rsidRPr="00F262D8">
        <w:rPr>
          <w:rFonts w:ascii="Times New Roman" w:eastAsia="Times New Roman" w:hAnsi="Times New Roman" w:cs="Times New Roman"/>
          <w:b/>
          <w:sz w:val="26"/>
          <w:szCs w:val="26"/>
          <w:lang w:eastAsia="it-IT"/>
        </w:rPr>
        <w:t>3</w:t>
      </w:r>
    </w:p>
    <w:p w:rsidR="00D50EDE" w:rsidRPr="00F262D8" w:rsidRDefault="00CF175B" w:rsidP="00F262D8">
      <w:pPr>
        <w:spacing w:after="120" w:line="360" w:lineRule="auto"/>
        <w:contextualSpacing/>
        <w:jc w:val="center"/>
        <w:rPr>
          <w:rFonts w:ascii="Times New Roman" w:eastAsia="Times New Roman" w:hAnsi="Times New Roman" w:cs="Times New Roman"/>
          <w:i/>
          <w:sz w:val="26"/>
          <w:szCs w:val="26"/>
          <w:lang w:eastAsia="it-IT"/>
        </w:rPr>
      </w:pPr>
      <w:r w:rsidRPr="00F262D8">
        <w:rPr>
          <w:rFonts w:ascii="Times New Roman" w:eastAsia="Times New Roman" w:hAnsi="Times New Roman" w:cs="Times New Roman"/>
          <w:i/>
          <w:sz w:val="26"/>
          <w:szCs w:val="26"/>
          <w:lang w:eastAsia="it-IT"/>
        </w:rPr>
        <w:t>(</w:t>
      </w:r>
      <w:r w:rsidR="00B725B3" w:rsidRPr="00F262D8">
        <w:rPr>
          <w:rFonts w:ascii="Times New Roman" w:eastAsia="Times New Roman" w:hAnsi="Times New Roman" w:cs="Times New Roman"/>
          <w:i/>
          <w:sz w:val="26"/>
          <w:szCs w:val="26"/>
          <w:lang w:eastAsia="it-IT"/>
        </w:rPr>
        <w:t xml:space="preserve">Destinazione </w:t>
      </w:r>
      <w:r w:rsidR="00FD0FEC" w:rsidRPr="00F262D8">
        <w:rPr>
          <w:rFonts w:ascii="Times New Roman" w:eastAsia="Times New Roman" w:hAnsi="Times New Roman" w:cs="Times New Roman"/>
          <w:i/>
          <w:sz w:val="26"/>
          <w:szCs w:val="26"/>
          <w:lang w:eastAsia="it-IT"/>
        </w:rPr>
        <w:t>del cinque per mille</w:t>
      </w:r>
      <w:r w:rsidRPr="00F262D8">
        <w:rPr>
          <w:rFonts w:ascii="Times New Roman" w:eastAsia="Times New Roman" w:hAnsi="Times New Roman" w:cs="Times New Roman"/>
          <w:i/>
          <w:sz w:val="26"/>
          <w:szCs w:val="26"/>
          <w:lang w:eastAsia="it-IT"/>
        </w:rPr>
        <w:t>)</w:t>
      </w:r>
    </w:p>
    <w:p w:rsidR="004A47EC" w:rsidRDefault="00194994" w:rsidP="00194994">
      <w:pPr>
        <w:pStyle w:val="Paragrafoelenco"/>
        <w:tabs>
          <w:tab w:val="left" w:pos="0"/>
        </w:tabs>
        <w:spacing w:after="120" w:line="360" w:lineRule="auto"/>
        <w:ind w:left="0"/>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1. </w:t>
      </w:r>
      <w:r w:rsidR="00B725B3" w:rsidRPr="00F262D8">
        <w:rPr>
          <w:rFonts w:ascii="Times New Roman" w:eastAsia="Times New Roman" w:hAnsi="Times New Roman" w:cs="Times New Roman"/>
          <w:sz w:val="26"/>
          <w:szCs w:val="26"/>
          <w:lang w:eastAsia="it-IT"/>
        </w:rPr>
        <w:t>P</w:t>
      </w:r>
      <w:r w:rsidR="000B4228" w:rsidRPr="00F262D8">
        <w:rPr>
          <w:rFonts w:ascii="Times New Roman" w:eastAsia="Times New Roman" w:hAnsi="Times New Roman" w:cs="Times New Roman"/>
          <w:sz w:val="26"/>
          <w:szCs w:val="26"/>
          <w:lang w:eastAsia="it-IT"/>
        </w:rPr>
        <w:t xml:space="preserve">er ciascun esercizio finanziario, con riferimento alle dichiarazioni </w:t>
      </w:r>
      <w:r w:rsidR="00D97718" w:rsidRPr="00F262D8">
        <w:rPr>
          <w:rFonts w:ascii="Times New Roman" w:eastAsia="Times New Roman" w:hAnsi="Times New Roman" w:cs="Times New Roman"/>
          <w:sz w:val="26"/>
          <w:szCs w:val="26"/>
          <w:lang w:eastAsia="it-IT"/>
        </w:rPr>
        <w:t xml:space="preserve">dei redditi </w:t>
      </w:r>
      <w:r w:rsidR="000B4228" w:rsidRPr="00F262D8">
        <w:rPr>
          <w:rFonts w:ascii="Times New Roman" w:eastAsia="Times New Roman" w:hAnsi="Times New Roman" w:cs="Times New Roman"/>
          <w:sz w:val="26"/>
          <w:szCs w:val="26"/>
          <w:lang w:eastAsia="it-IT"/>
        </w:rPr>
        <w:t>relative</w:t>
      </w:r>
      <w:r w:rsidR="00DE3686" w:rsidRPr="00F262D8">
        <w:rPr>
          <w:rFonts w:ascii="Times New Roman" w:eastAsia="Times New Roman" w:hAnsi="Times New Roman" w:cs="Times New Roman"/>
          <w:sz w:val="26"/>
          <w:szCs w:val="26"/>
          <w:lang w:eastAsia="it-IT"/>
        </w:rPr>
        <w:t xml:space="preserve"> </w:t>
      </w:r>
      <w:r w:rsidR="000B4228" w:rsidRPr="00F262D8">
        <w:rPr>
          <w:rFonts w:ascii="Times New Roman" w:eastAsia="Times New Roman" w:hAnsi="Times New Roman" w:cs="Times New Roman"/>
          <w:sz w:val="26"/>
          <w:szCs w:val="26"/>
          <w:lang w:eastAsia="it-IT"/>
        </w:rPr>
        <w:t>al per</w:t>
      </w:r>
      <w:r w:rsidR="00936BEF">
        <w:rPr>
          <w:rFonts w:ascii="Times New Roman" w:eastAsia="Times New Roman" w:hAnsi="Times New Roman" w:cs="Times New Roman"/>
          <w:sz w:val="26"/>
          <w:szCs w:val="26"/>
          <w:lang w:eastAsia="it-IT"/>
        </w:rPr>
        <w:t xml:space="preserve">iodo d’imposta precedente, una </w:t>
      </w:r>
      <w:r w:rsidR="000B4228" w:rsidRPr="00F262D8">
        <w:rPr>
          <w:rFonts w:ascii="Times New Roman" w:eastAsia="Times New Roman" w:hAnsi="Times New Roman" w:cs="Times New Roman"/>
          <w:sz w:val="26"/>
          <w:szCs w:val="26"/>
          <w:lang w:eastAsia="it-IT"/>
        </w:rPr>
        <w:t>quota pari al cinque per mille dell’imposta</w:t>
      </w:r>
      <w:r w:rsidR="006209DE" w:rsidRPr="00F262D8">
        <w:rPr>
          <w:rFonts w:ascii="Times New Roman" w:eastAsia="Times New Roman" w:hAnsi="Times New Roman" w:cs="Times New Roman"/>
          <w:sz w:val="26"/>
          <w:szCs w:val="26"/>
          <w:lang w:eastAsia="it-IT"/>
        </w:rPr>
        <w:t xml:space="preserve"> sul reddito delle persone </w:t>
      </w:r>
      <w:r w:rsidR="00B725B3" w:rsidRPr="00F262D8">
        <w:rPr>
          <w:rFonts w:ascii="Times New Roman" w:eastAsia="Times New Roman" w:hAnsi="Times New Roman" w:cs="Times New Roman"/>
          <w:sz w:val="26"/>
          <w:szCs w:val="26"/>
          <w:lang w:eastAsia="it-IT"/>
        </w:rPr>
        <w:t>fisiche è destinata, in base alla scelta del contribuente, al</w:t>
      </w:r>
      <w:r w:rsidR="006209DE" w:rsidRPr="00F262D8">
        <w:rPr>
          <w:rFonts w:ascii="Times New Roman" w:eastAsia="Times New Roman" w:hAnsi="Times New Roman" w:cs="Times New Roman"/>
          <w:sz w:val="26"/>
          <w:szCs w:val="26"/>
          <w:lang w:eastAsia="it-IT"/>
        </w:rPr>
        <w:t>le seguenti</w:t>
      </w:r>
      <w:r w:rsidR="00B725B3" w:rsidRPr="00F262D8">
        <w:rPr>
          <w:rFonts w:ascii="Times New Roman" w:eastAsia="Times New Roman" w:hAnsi="Times New Roman" w:cs="Times New Roman"/>
          <w:sz w:val="26"/>
          <w:szCs w:val="26"/>
          <w:lang w:eastAsia="it-IT"/>
        </w:rPr>
        <w:t xml:space="preserve"> finalità</w:t>
      </w:r>
      <w:r w:rsidR="000B4228" w:rsidRPr="00F262D8">
        <w:rPr>
          <w:rFonts w:ascii="Times New Roman" w:eastAsia="Times New Roman" w:hAnsi="Times New Roman" w:cs="Times New Roman"/>
          <w:sz w:val="26"/>
          <w:szCs w:val="26"/>
          <w:lang w:eastAsia="it-IT"/>
        </w:rPr>
        <w:t xml:space="preserve">: </w:t>
      </w:r>
    </w:p>
    <w:p w:rsidR="000B4228" w:rsidRPr="004A47EC" w:rsidRDefault="00D97718" w:rsidP="003424DA">
      <w:pPr>
        <w:pStyle w:val="Paragrafoelenco"/>
        <w:numPr>
          <w:ilvl w:val="0"/>
          <w:numId w:val="6"/>
        </w:numPr>
        <w:tabs>
          <w:tab w:val="left" w:pos="0"/>
        </w:tabs>
        <w:spacing w:after="120" w:line="360" w:lineRule="auto"/>
        <w:jc w:val="both"/>
        <w:rPr>
          <w:rFonts w:ascii="Times New Roman" w:eastAsia="Times New Roman" w:hAnsi="Times New Roman" w:cs="Times New Roman"/>
          <w:sz w:val="26"/>
          <w:szCs w:val="26"/>
          <w:lang w:eastAsia="it-IT"/>
        </w:rPr>
      </w:pPr>
      <w:r w:rsidRPr="004A47EC">
        <w:rPr>
          <w:rFonts w:ascii="Times New Roman" w:eastAsia="Times New Roman" w:hAnsi="Times New Roman" w:cs="Times New Roman"/>
          <w:sz w:val="26"/>
          <w:szCs w:val="26"/>
          <w:lang w:eastAsia="it-IT"/>
        </w:rPr>
        <w:t>sostegno degli enti di cui all’articolo 1 della legge, iscritti nel Registro previsto d</w:t>
      </w:r>
      <w:r w:rsidR="000A3FF8" w:rsidRPr="004A47EC">
        <w:rPr>
          <w:rFonts w:ascii="Times New Roman" w:eastAsia="Times New Roman" w:hAnsi="Times New Roman" w:cs="Times New Roman"/>
          <w:sz w:val="26"/>
          <w:szCs w:val="26"/>
          <w:lang w:eastAsia="it-IT"/>
        </w:rPr>
        <w:t>a</w:t>
      </w:r>
      <w:r w:rsidRPr="004A47EC">
        <w:rPr>
          <w:rFonts w:ascii="Times New Roman" w:eastAsia="Times New Roman" w:hAnsi="Times New Roman" w:cs="Times New Roman"/>
          <w:sz w:val="26"/>
          <w:szCs w:val="26"/>
          <w:lang w:eastAsia="it-IT"/>
        </w:rPr>
        <w:t>ll</w:t>
      </w:r>
      <w:r w:rsidR="000A3FF8" w:rsidRPr="004A47EC">
        <w:rPr>
          <w:rFonts w:ascii="Times New Roman" w:eastAsia="Times New Roman" w:hAnsi="Times New Roman" w:cs="Times New Roman"/>
          <w:sz w:val="26"/>
          <w:szCs w:val="26"/>
          <w:lang w:eastAsia="it-IT"/>
        </w:rPr>
        <w:t>’articolo 4, comma 1, lettera m)</w:t>
      </w:r>
      <w:r w:rsidR="00746026">
        <w:rPr>
          <w:rFonts w:ascii="Times New Roman" w:eastAsia="Times New Roman" w:hAnsi="Times New Roman" w:cs="Times New Roman"/>
          <w:sz w:val="26"/>
          <w:szCs w:val="26"/>
          <w:lang w:eastAsia="it-IT"/>
        </w:rPr>
        <w:t>,</w:t>
      </w:r>
      <w:r w:rsidR="000A3FF8" w:rsidRPr="004A47EC">
        <w:rPr>
          <w:rFonts w:ascii="Times New Roman" w:eastAsia="Times New Roman" w:hAnsi="Times New Roman" w:cs="Times New Roman"/>
          <w:sz w:val="26"/>
          <w:szCs w:val="26"/>
          <w:lang w:eastAsia="it-IT"/>
        </w:rPr>
        <w:t xml:space="preserve"> della </w:t>
      </w:r>
      <w:r w:rsidRPr="004A47EC">
        <w:rPr>
          <w:rFonts w:ascii="Times New Roman" w:eastAsia="Times New Roman" w:hAnsi="Times New Roman" w:cs="Times New Roman"/>
          <w:sz w:val="26"/>
          <w:szCs w:val="26"/>
          <w:lang w:eastAsia="it-IT"/>
        </w:rPr>
        <w:t xml:space="preserve"> medesima legge</w:t>
      </w:r>
      <w:r w:rsidRPr="0089009A">
        <w:rPr>
          <w:rFonts w:ascii="Times New Roman" w:eastAsia="Times New Roman" w:hAnsi="Times New Roman" w:cs="Times New Roman"/>
          <w:sz w:val="26"/>
          <w:szCs w:val="26"/>
          <w:lang w:eastAsia="it-IT"/>
        </w:rPr>
        <w:t>;</w:t>
      </w:r>
    </w:p>
    <w:p w:rsidR="006209DE" w:rsidRPr="00F262D8" w:rsidRDefault="0006306C" w:rsidP="003424DA">
      <w:pPr>
        <w:pStyle w:val="Paragrafoelenco"/>
        <w:numPr>
          <w:ilvl w:val="0"/>
          <w:numId w:val="6"/>
        </w:numPr>
        <w:spacing w:after="120" w:line="360" w:lineRule="auto"/>
        <w:ind w:hanging="294"/>
        <w:jc w:val="both"/>
        <w:rPr>
          <w:rFonts w:ascii="Times New Roman" w:eastAsia="Times New Roman" w:hAnsi="Times New Roman" w:cs="Times New Roman"/>
          <w:sz w:val="26"/>
          <w:szCs w:val="26"/>
          <w:lang w:eastAsia="it-IT"/>
        </w:rPr>
      </w:pPr>
      <w:r w:rsidRPr="00F262D8">
        <w:rPr>
          <w:rFonts w:ascii="Times New Roman" w:eastAsia="Times New Roman" w:hAnsi="Times New Roman" w:cs="Times New Roman"/>
          <w:sz w:val="26"/>
          <w:szCs w:val="26"/>
          <w:lang w:eastAsia="it-IT"/>
        </w:rPr>
        <w:t xml:space="preserve">finanziamento della ricerca scientifica e dell’università; </w:t>
      </w:r>
    </w:p>
    <w:p w:rsidR="006209DE" w:rsidRPr="00F262D8" w:rsidRDefault="0006306C" w:rsidP="003424DA">
      <w:pPr>
        <w:pStyle w:val="Paragrafoelenco"/>
        <w:numPr>
          <w:ilvl w:val="0"/>
          <w:numId w:val="6"/>
        </w:numPr>
        <w:spacing w:after="120" w:line="360" w:lineRule="auto"/>
        <w:ind w:hanging="294"/>
        <w:jc w:val="both"/>
        <w:rPr>
          <w:rFonts w:ascii="Times New Roman" w:eastAsia="Times New Roman" w:hAnsi="Times New Roman" w:cs="Times New Roman"/>
          <w:sz w:val="26"/>
          <w:szCs w:val="26"/>
          <w:lang w:eastAsia="it-IT"/>
        </w:rPr>
      </w:pPr>
      <w:r w:rsidRPr="00F262D8">
        <w:rPr>
          <w:rFonts w:ascii="Times New Roman" w:eastAsia="Times New Roman" w:hAnsi="Times New Roman" w:cs="Times New Roman"/>
          <w:sz w:val="26"/>
          <w:szCs w:val="26"/>
          <w:lang w:eastAsia="it-IT"/>
        </w:rPr>
        <w:t xml:space="preserve">finanziamento della ricerca sanitaria; </w:t>
      </w:r>
    </w:p>
    <w:p w:rsidR="006209DE" w:rsidRDefault="0006306C" w:rsidP="003424DA">
      <w:pPr>
        <w:pStyle w:val="Paragrafoelenco"/>
        <w:numPr>
          <w:ilvl w:val="0"/>
          <w:numId w:val="6"/>
        </w:numPr>
        <w:spacing w:after="120" w:line="360" w:lineRule="auto"/>
        <w:ind w:hanging="294"/>
        <w:jc w:val="both"/>
        <w:rPr>
          <w:rFonts w:ascii="Times New Roman" w:eastAsia="Times New Roman" w:hAnsi="Times New Roman" w:cs="Times New Roman"/>
          <w:sz w:val="26"/>
          <w:szCs w:val="26"/>
          <w:lang w:eastAsia="it-IT"/>
        </w:rPr>
      </w:pPr>
      <w:r w:rsidRPr="00F262D8">
        <w:rPr>
          <w:rFonts w:ascii="Times New Roman" w:eastAsia="Times New Roman" w:hAnsi="Times New Roman" w:cs="Times New Roman"/>
          <w:sz w:val="26"/>
          <w:szCs w:val="26"/>
          <w:lang w:eastAsia="it-IT"/>
        </w:rPr>
        <w:t>sostegno delle attività sociali svolte dal comune</w:t>
      </w:r>
      <w:r w:rsidR="00D74AF2">
        <w:rPr>
          <w:rFonts w:ascii="Times New Roman" w:eastAsia="Times New Roman" w:hAnsi="Times New Roman" w:cs="Times New Roman"/>
          <w:sz w:val="26"/>
          <w:szCs w:val="26"/>
          <w:lang w:eastAsia="it-IT"/>
        </w:rPr>
        <w:t xml:space="preserve"> di residenza del contribuente;</w:t>
      </w:r>
    </w:p>
    <w:p w:rsidR="00D74AF2" w:rsidRPr="00D74AF2" w:rsidRDefault="00D74AF2" w:rsidP="003424DA">
      <w:pPr>
        <w:pStyle w:val="Paragrafoelenco"/>
        <w:numPr>
          <w:ilvl w:val="0"/>
          <w:numId w:val="6"/>
        </w:numPr>
        <w:spacing w:line="360" w:lineRule="auto"/>
        <w:jc w:val="both"/>
        <w:rPr>
          <w:rFonts w:ascii="Times New Roman" w:eastAsia="Times New Roman" w:hAnsi="Times New Roman" w:cs="Times New Roman"/>
          <w:sz w:val="26"/>
          <w:szCs w:val="26"/>
          <w:lang w:eastAsia="it-IT"/>
        </w:rPr>
      </w:pPr>
      <w:r w:rsidRPr="00D74AF2">
        <w:rPr>
          <w:rFonts w:ascii="Times New Roman" w:eastAsia="Times New Roman" w:hAnsi="Times New Roman" w:cs="Times New Roman"/>
          <w:sz w:val="26"/>
          <w:szCs w:val="26"/>
          <w:lang w:eastAsia="it-IT"/>
        </w:rPr>
        <w:t>sostegno delle associazioni sportive dilettantistiche, riconosciute ai fini sportivi dal Comitato olimpico nazionale italiano a norma di legge, che svolgono una rilevante attività di interesse sociale.</w:t>
      </w:r>
    </w:p>
    <w:p w:rsidR="00B725B3" w:rsidRPr="00194994" w:rsidRDefault="00194994" w:rsidP="00194994">
      <w:pPr>
        <w:spacing w:after="120" w:line="36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lastRenderedPageBreak/>
        <w:t xml:space="preserve">2. </w:t>
      </w:r>
      <w:r w:rsidR="00B725B3" w:rsidRPr="00194994">
        <w:rPr>
          <w:rFonts w:ascii="Times New Roman" w:eastAsia="Times New Roman" w:hAnsi="Times New Roman" w:cs="Times New Roman"/>
          <w:sz w:val="26"/>
          <w:szCs w:val="26"/>
          <w:lang w:eastAsia="it-IT"/>
        </w:rPr>
        <w:t xml:space="preserve">Le disposizioni di cui al comma 1, lettera </w:t>
      </w:r>
      <w:r w:rsidR="00B725B3" w:rsidRPr="00194994">
        <w:rPr>
          <w:rFonts w:ascii="Times New Roman" w:eastAsia="Times New Roman" w:hAnsi="Times New Roman" w:cs="Times New Roman"/>
          <w:i/>
          <w:sz w:val="26"/>
          <w:szCs w:val="26"/>
          <w:lang w:eastAsia="it-IT"/>
        </w:rPr>
        <w:t>a)</w:t>
      </w:r>
      <w:r w:rsidR="00B725B3" w:rsidRPr="00194994">
        <w:rPr>
          <w:rFonts w:ascii="Times New Roman" w:eastAsia="Times New Roman" w:hAnsi="Times New Roman" w:cs="Times New Roman"/>
          <w:sz w:val="26"/>
          <w:szCs w:val="26"/>
          <w:lang w:eastAsia="it-IT"/>
        </w:rPr>
        <w:t>,</w:t>
      </w:r>
      <w:r w:rsidR="00B725B3" w:rsidRPr="00194994">
        <w:rPr>
          <w:rFonts w:ascii="Times New Roman" w:eastAsia="Times New Roman" w:hAnsi="Times New Roman" w:cs="Times New Roman"/>
          <w:i/>
          <w:sz w:val="26"/>
          <w:szCs w:val="26"/>
          <w:lang w:eastAsia="it-IT"/>
        </w:rPr>
        <w:t xml:space="preserve"> </w:t>
      </w:r>
      <w:r w:rsidR="00AE0DB4" w:rsidRPr="00194994">
        <w:rPr>
          <w:rFonts w:ascii="Times New Roman" w:eastAsia="Times New Roman" w:hAnsi="Times New Roman" w:cs="Times New Roman"/>
          <w:sz w:val="26"/>
          <w:szCs w:val="26"/>
          <w:lang w:eastAsia="it-IT"/>
        </w:rPr>
        <w:t>hanno effetto</w:t>
      </w:r>
      <w:r w:rsidR="00AE0DB4" w:rsidRPr="00194994">
        <w:rPr>
          <w:rFonts w:ascii="Times New Roman" w:eastAsia="Times New Roman" w:hAnsi="Times New Roman" w:cs="Times New Roman"/>
          <w:i/>
          <w:sz w:val="26"/>
          <w:szCs w:val="26"/>
          <w:lang w:eastAsia="it-IT"/>
        </w:rPr>
        <w:t xml:space="preserve"> </w:t>
      </w:r>
      <w:r w:rsidR="00B725B3" w:rsidRPr="00194994">
        <w:rPr>
          <w:rFonts w:ascii="Times New Roman" w:eastAsia="Times New Roman" w:hAnsi="Times New Roman" w:cs="Times New Roman"/>
          <w:sz w:val="26"/>
          <w:szCs w:val="26"/>
          <w:lang w:eastAsia="it-IT"/>
        </w:rPr>
        <w:t xml:space="preserve">a decorrere dall’anno successivo a quello di </w:t>
      </w:r>
      <w:r w:rsidR="00386FA9" w:rsidRPr="00194994">
        <w:rPr>
          <w:rFonts w:ascii="Times New Roman" w:eastAsia="Times New Roman" w:hAnsi="Times New Roman" w:cs="Times New Roman"/>
          <w:sz w:val="26"/>
          <w:szCs w:val="26"/>
          <w:lang w:eastAsia="it-IT"/>
        </w:rPr>
        <w:t xml:space="preserve">operatività </w:t>
      </w:r>
      <w:r w:rsidR="00AC7EAA" w:rsidRPr="00194994">
        <w:rPr>
          <w:rFonts w:ascii="Times New Roman" w:eastAsia="Times New Roman" w:hAnsi="Times New Roman" w:cs="Times New Roman"/>
          <w:sz w:val="26"/>
          <w:szCs w:val="26"/>
          <w:lang w:eastAsia="it-IT"/>
        </w:rPr>
        <w:t xml:space="preserve">del Registro; </w:t>
      </w:r>
      <w:r w:rsidR="00AE0DB4" w:rsidRPr="00194994">
        <w:rPr>
          <w:rFonts w:ascii="Times New Roman" w:eastAsia="Times New Roman" w:hAnsi="Times New Roman" w:cs="Times New Roman"/>
          <w:sz w:val="26"/>
          <w:szCs w:val="26"/>
          <w:lang w:eastAsia="it-IT"/>
        </w:rPr>
        <w:t xml:space="preserve">fino a tale </w:t>
      </w:r>
      <w:r w:rsidR="0072500B" w:rsidRPr="00194994">
        <w:rPr>
          <w:rFonts w:ascii="Times New Roman" w:eastAsia="Times New Roman" w:hAnsi="Times New Roman" w:cs="Times New Roman"/>
          <w:sz w:val="26"/>
          <w:szCs w:val="26"/>
          <w:lang w:eastAsia="it-IT"/>
        </w:rPr>
        <w:t xml:space="preserve">anno </w:t>
      </w:r>
      <w:r w:rsidR="00AE0DB4" w:rsidRPr="00194994">
        <w:rPr>
          <w:rFonts w:ascii="Times New Roman" w:eastAsia="Times New Roman" w:hAnsi="Times New Roman" w:cs="Times New Roman"/>
          <w:sz w:val="26"/>
          <w:szCs w:val="26"/>
          <w:lang w:eastAsia="it-IT"/>
        </w:rPr>
        <w:t xml:space="preserve">la quota </w:t>
      </w:r>
      <w:r w:rsidR="0072500B" w:rsidRPr="00194994">
        <w:rPr>
          <w:rFonts w:ascii="Times New Roman" w:eastAsia="Times New Roman" w:hAnsi="Times New Roman" w:cs="Times New Roman"/>
          <w:sz w:val="26"/>
          <w:szCs w:val="26"/>
          <w:lang w:eastAsia="it-IT"/>
        </w:rPr>
        <w:t>de</w:t>
      </w:r>
      <w:r w:rsidR="00AE0DB4" w:rsidRPr="00194994">
        <w:rPr>
          <w:rFonts w:ascii="Times New Roman" w:eastAsia="Times New Roman" w:hAnsi="Times New Roman" w:cs="Times New Roman"/>
          <w:sz w:val="26"/>
          <w:szCs w:val="26"/>
          <w:lang w:eastAsia="it-IT"/>
        </w:rPr>
        <w:t>l cinque per mille dell’imposta sul reddito delle persone fisich</w:t>
      </w:r>
      <w:r w:rsidRPr="00194994">
        <w:rPr>
          <w:rFonts w:ascii="Times New Roman" w:eastAsia="Times New Roman" w:hAnsi="Times New Roman" w:cs="Times New Roman"/>
          <w:sz w:val="26"/>
          <w:szCs w:val="26"/>
          <w:lang w:eastAsia="it-IT"/>
        </w:rPr>
        <w:t xml:space="preserve">e continua ad essere destinata </w:t>
      </w:r>
      <w:r w:rsidR="00AE0DB4" w:rsidRPr="00194994">
        <w:rPr>
          <w:rFonts w:ascii="Times New Roman" w:eastAsia="Times New Roman" w:hAnsi="Times New Roman" w:cs="Times New Roman"/>
          <w:sz w:val="26"/>
          <w:szCs w:val="26"/>
          <w:lang w:eastAsia="it-IT"/>
        </w:rPr>
        <w:t>al sostegno degli enti di cui all’articolo 2, comma 4-</w:t>
      </w:r>
      <w:r w:rsidR="00AE0DB4" w:rsidRPr="00194994">
        <w:rPr>
          <w:rFonts w:ascii="Times New Roman" w:eastAsia="Times New Roman" w:hAnsi="Times New Roman" w:cs="Times New Roman"/>
          <w:i/>
          <w:sz w:val="26"/>
          <w:szCs w:val="26"/>
          <w:lang w:eastAsia="it-IT"/>
        </w:rPr>
        <w:t>novies</w:t>
      </w:r>
      <w:r w:rsidR="00AE0DB4" w:rsidRPr="00194994">
        <w:rPr>
          <w:rFonts w:ascii="Times New Roman" w:eastAsia="Times New Roman" w:hAnsi="Times New Roman" w:cs="Times New Roman"/>
          <w:sz w:val="26"/>
          <w:szCs w:val="26"/>
          <w:lang w:eastAsia="it-IT"/>
        </w:rPr>
        <w:t xml:space="preserve">, lettera </w:t>
      </w:r>
      <w:r w:rsidR="00AE0DB4" w:rsidRPr="00194994">
        <w:rPr>
          <w:rFonts w:ascii="Times New Roman" w:eastAsia="Times New Roman" w:hAnsi="Times New Roman" w:cs="Times New Roman"/>
          <w:i/>
          <w:sz w:val="26"/>
          <w:szCs w:val="26"/>
          <w:lang w:eastAsia="it-IT"/>
        </w:rPr>
        <w:t>a)</w:t>
      </w:r>
      <w:r w:rsidR="00D97718" w:rsidRPr="00194994">
        <w:rPr>
          <w:rFonts w:ascii="Times New Roman" w:eastAsia="Times New Roman" w:hAnsi="Times New Roman" w:cs="Times New Roman"/>
          <w:i/>
          <w:sz w:val="26"/>
          <w:szCs w:val="26"/>
          <w:lang w:eastAsia="it-IT"/>
        </w:rPr>
        <w:t>,</w:t>
      </w:r>
      <w:r w:rsidR="00AE0DB4" w:rsidRPr="00194994">
        <w:rPr>
          <w:rFonts w:ascii="Times New Roman" w:eastAsia="Times New Roman" w:hAnsi="Times New Roman" w:cs="Times New Roman"/>
          <w:sz w:val="26"/>
          <w:szCs w:val="26"/>
          <w:lang w:eastAsia="it-IT"/>
        </w:rPr>
        <w:t xml:space="preserve"> del decreto-legge 25 marzo 2010, n. 40, convertito, con modificazioni dalla legge 22 maggio 2010, n. 73</w:t>
      </w:r>
      <w:r w:rsidR="00B24CF5" w:rsidRPr="00194994">
        <w:rPr>
          <w:rFonts w:ascii="Times New Roman" w:eastAsia="Times New Roman" w:hAnsi="Times New Roman" w:cs="Times New Roman"/>
          <w:sz w:val="26"/>
          <w:szCs w:val="26"/>
          <w:lang w:eastAsia="it-IT"/>
        </w:rPr>
        <w:t>.</w:t>
      </w:r>
    </w:p>
    <w:p w:rsidR="00E14A2B" w:rsidRPr="00E05416" w:rsidRDefault="00194994" w:rsidP="00194994">
      <w:pPr>
        <w:spacing w:after="120" w:line="360" w:lineRule="auto"/>
        <w:jc w:val="both"/>
        <w:rPr>
          <w:rFonts w:ascii="Times New Roman" w:eastAsia="Times New Roman" w:hAnsi="Times New Roman" w:cs="Times New Roman"/>
          <w:b/>
          <w:sz w:val="26"/>
          <w:szCs w:val="26"/>
          <w:lang w:eastAsia="it-IT"/>
        </w:rPr>
      </w:pPr>
      <w:r w:rsidRPr="00E05416">
        <w:rPr>
          <w:rFonts w:ascii="Times New Roman" w:eastAsia="Times New Roman" w:hAnsi="Times New Roman" w:cs="Times New Roman"/>
          <w:sz w:val="26"/>
          <w:szCs w:val="26"/>
          <w:lang w:eastAsia="it-IT"/>
        </w:rPr>
        <w:t xml:space="preserve">3. </w:t>
      </w:r>
      <w:r w:rsidR="000C4ABE" w:rsidRPr="00E05416">
        <w:rPr>
          <w:rFonts w:ascii="Times New Roman" w:eastAsia="Times New Roman" w:hAnsi="Times New Roman" w:cs="Times New Roman"/>
          <w:sz w:val="26"/>
          <w:szCs w:val="26"/>
          <w:lang w:eastAsia="it-IT"/>
        </w:rPr>
        <w:t>Resta ferma</w:t>
      </w:r>
      <w:r w:rsidR="00C43783" w:rsidRPr="00E05416">
        <w:rPr>
          <w:rFonts w:ascii="Times New Roman" w:eastAsia="Times New Roman" w:hAnsi="Times New Roman" w:cs="Times New Roman"/>
          <w:sz w:val="26"/>
          <w:szCs w:val="26"/>
          <w:lang w:eastAsia="it-IT"/>
        </w:rPr>
        <w:t xml:space="preserve"> </w:t>
      </w:r>
      <w:r w:rsidR="000C4ABE" w:rsidRPr="00E05416">
        <w:rPr>
          <w:rFonts w:ascii="Times New Roman" w:eastAsia="Times New Roman" w:hAnsi="Times New Roman" w:cs="Times New Roman"/>
          <w:sz w:val="26"/>
          <w:szCs w:val="26"/>
          <w:lang w:eastAsia="it-IT"/>
        </w:rPr>
        <w:t>la destinazione della quota</w:t>
      </w:r>
      <w:r w:rsidR="000B4EE7" w:rsidRPr="00E05416">
        <w:rPr>
          <w:rFonts w:ascii="Times New Roman" w:eastAsia="Times New Roman" w:hAnsi="Times New Roman" w:cs="Times New Roman"/>
          <w:sz w:val="26"/>
          <w:szCs w:val="26"/>
          <w:lang w:eastAsia="it-IT"/>
        </w:rPr>
        <w:t xml:space="preserve"> </w:t>
      </w:r>
      <w:r w:rsidR="002F278B" w:rsidRPr="00E05416">
        <w:rPr>
          <w:rFonts w:ascii="Times New Roman" w:eastAsia="Times New Roman" w:hAnsi="Times New Roman" w:cs="Times New Roman"/>
          <w:sz w:val="26"/>
          <w:szCs w:val="26"/>
          <w:lang w:eastAsia="it-IT"/>
        </w:rPr>
        <w:t>de</w:t>
      </w:r>
      <w:r w:rsidR="000C4ABE" w:rsidRPr="00E05416">
        <w:rPr>
          <w:rFonts w:ascii="Times New Roman" w:eastAsia="Times New Roman" w:hAnsi="Times New Roman" w:cs="Times New Roman"/>
          <w:sz w:val="26"/>
          <w:szCs w:val="26"/>
          <w:lang w:eastAsia="it-IT"/>
        </w:rPr>
        <w:t>l cinque per mille dell’imposta sul reddito delle persone fisiche a favore del finanziamento delle attività di tutela, promozione e valorizzazione dei beni culturali e paesaggistici di cui all’articolo</w:t>
      </w:r>
      <w:r w:rsidR="00310321" w:rsidRPr="00E05416">
        <w:rPr>
          <w:rFonts w:ascii="Times New Roman" w:eastAsia="Times New Roman" w:hAnsi="Times New Roman" w:cs="Times New Roman"/>
          <w:sz w:val="26"/>
          <w:szCs w:val="26"/>
          <w:lang w:eastAsia="it-IT"/>
        </w:rPr>
        <w:t xml:space="preserve"> 23</w:t>
      </w:r>
      <w:r w:rsidR="000C4ABE" w:rsidRPr="00E05416">
        <w:rPr>
          <w:rFonts w:ascii="Times New Roman" w:eastAsia="Times New Roman" w:hAnsi="Times New Roman" w:cs="Times New Roman"/>
          <w:sz w:val="26"/>
          <w:szCs w:val="26"/>
          <w:lang w:eastAsia="it-IT"/>
        </w:rPr>
        <w:t>, comma 46, del decreto-legge 6 luglio 2011, n. 98, convertito con modificazioni dalla legge 15 luglio 2011, n. 111.</w:t>
      </w:r>
      <w:r w:rsidR="003D291F" w:rsidRPr="00E05416">
        <w:rPr>
          <w:rFonts w:ascii="Times New Roman" w:eastAsia="Times New Roman" w:hAnsi="Times New Roman" w:cs="Times New Roman"/>
          <w:sz w:val="26"/>
          <w:szCs w:val="26"/>
          <w:lang w:eastAsia="it-IT"/>
        </w:rPr>
        <w:t xml:space="preserve"> </w:t>
      </w:r>
    </w:p>
    <w:p w:rsidR="00215F89" w:rsidRPr="00F262D8" w:rsidRDefault="00215F89" w:rsidP="00F262D8">
      <w:pPr>
        <w:tabs>
          <w:tab w:val="left" w:pos="2292"/>
        </w:tabs>
        <w:spacing w:after="120" w:line="360" w:lineRule="auto"/>
        <w:contextualSpacing/>
        <w:jc w:val="both"/>
        <w:rPr>
          <w:rFonts w:ascii="Times New Roman" w:eastAsia="Times New Roman" w:hAnsi="Times New Roman" w:cs="Times New Roman"/>
          <w:sz w:val="26"/>
          <w:szCs w:val="26"/>
          <w:lang w:eastAsia="it-IT"/>
        </w:rPr>
      </w:pPr>
    </w:p>
    <w:p w:rsidR="002F47A9" w:rsidRPr="00F262D8" w:rsidRDefault="002F47A9" w:rsidP="00F262D8">
      <w:pPr>
        <w:spacing w:after="120" w:line="360" w:lineRule="auto"/>
        <w:contextualSpacing/>
        <w:jc w:val="center"/>
        <w:rPr>
          <w:rFonts w:ascii="Times New Roman" w:eastAsia="Times New Roman" w:hAnsi="Times New Roman" w:cs="Times New Roman"/>
          <w:b/>
          <w:sz w:val="26"/>
          <w:szCs w:val="26"/>
          <w:lang w:eastAsia="it-IT"/>
        </w:rPr>
      </w:pPr>
      <w:r w:rsidRPr="00F262D8">
        <w:rPr>
          <w:rFonts w:ascii="Times New Roman" w:eastAsia="Times New Roman" w:hAnsi="Times New Roman" w:cs="Times New Roman"/>
          <w:b/>
          <w:sz w:val="26"/>
          <w:szCs w:val="26"/>
          <w:lang w:eastAsia="it-IT"/>
        </w:rPr>
        <w:t xml:space="preserve">Articolo </w:t>
      </w:r>
      <w:r w:rsidR="00681A97" w:rsidRPr="00F262D8">
        <w:rPr>
          <w:rFonts w:ascii="Times New Roman" w:eastAsia="Times New Roman" w:hAnsi="Times New Roman" w:cs="Times New Roman"/>
          <w:b/>
          <w:sz w:val="26"/>
          <w:szCs w:val="26"/>
          <w:lang w:eastAsia="it-IT"/>
        </w:rPr>
        <w:t>4</w:t>
      </w:r>
    </w:p>
    <w:p w:rsidR="00840210" w:rsidRPr="00F262D8" w:rsidRDefault="00681A97" w:rsidP="00F262D8">
      <w:pPr>
        <w:spacing w:after="120" w:line="360" w:lineRule="auto"/>
        <w:contextualSpacing/>
        <w:jc w:val="center"/>
        <w:rPr>
          <w:rFonts w:ascii="Times New Roman" w:eastAsia="Times New Roman" w:hAnsi="Times New Roman" w:cs="Times New Roman"/>
          <w:i/>
          <w:sz w:val="26"/>
          <w:szCs w:val="26"/>
          <w:lang w:eastAsia="it-IT"/>
        </w:rPr>
      </w:pPr>
      <w:r w:rsidRPr="00F262D8">
        <w:rPr>
          <w:rFonts w:ascii="Times New Roman" w:eastAsia="Times New Roman" w:hAnsi="Times New Roman" w:cs="Times New Roman"/>
          <w:i/>
          <w:sz w:val="26"/>
          <w:szCs w:val="26"/>
          <w:lang w:eastAsia="it-IT"/>
        </w:rPr>
        <w:t>(</w:t>
      </w:r>
      <w:r w:rsidR="00383325" w:rsidRPr="00F262D8">
        <w:rPr>
          <w:rFonts w:ascii="Times New Roman" w:eastAsia="Times New Roman" w:hAnsi="Times New Roman" w:cs="Times New Roman"/>
          <w:i/>
          <w:sz w:val="26"/>
          <w:szCs w:val="26"/>
          <w:lang w:eastAsia="it-IT"/>
        </w:rPr>
        <w:t xml:space="preserve">Modalità </w:t>
      </w:r>
      <w:r w:rsidR="00383325" w:rsidRPr="00852A8F">
        <w:rPr>
          <w:rFonts w:ascii="Times New Roman" w:eastAsia="Times New Roman" w:hAnsi="Times New Roman" w:cs="Times New Roman"/>
          <w:i/>
          <w:sz w:val="26"/>
          <w:szCs w:val="26"/>
          <w:lang w:eastAsia="it-IT"/>
        </w:rPr>
        <w:t xml:space="preserve">di </w:t>
      </w:r>
      <w:r w:rsidR="00383325" w:rsidRPr="00F262D8">
        <w:rPr>
          <w:rFonts w:ascii="Times New Roman" w:eastAsia="Times New Roman" w:hAnsi="Times New Roman" w:cs="Times New Roman"/>
          <w:i/>
          <w:sz w:val="26"/>
          <w:szCs w:val="26"/>
          <w:lang w:eastAsia="it-IT"/>
        </w:rPr>
        <w:t>accreditamento</w:t>
      </w:r>
      <w:r w:rsidRPr="00F262D8">
        <w:rPr>
          <w:rFonts w:ascii="Times New Roman" w:eastAsia="Times New Roman" w:hAnsi="Times New Roman" w:cs="Times New Roman"/>
          <w:i/>
          <w:sz w:val="26"/>
          <w:szCs w:val="26"/>
          <w:lang w:eastAsia="it-IT"/>
        </w:rPr>
        <w:t>)</w:t>
      </w:r>
    </w:p>
    <w:p w:rsidR="0028364F" w:rsidRPr="00012AFC" w:rsidRDefault="00012AFC" w:rsidP="00012AFC">
      <w:pPr>
        <w:spacing w:after="120" w:line="360" w:lineRule="auto"/>
        <w:ind w:left="142"/>
        <w:jc w:val="both"/>
        <w:rPr>
          <w:rFonts w:ascii="Times New Roman" w:eastAsia="Times New Roman" w:hAnsi="Times New Roman" w:cs="Times New Roman"/>
          <w:sz w:val="26"/>
          <w:szCs w:val="26"/>
          <w:lang w:eastAsia="it-IT"/>
        </w:rPr>
      </w:pPr>
      <w:r w:rsidRPr="00E05416">
        <w:rPr>
          <w:rFonts w:ascii="Times New Roman" w:eastAsia="Times New Roman" w:hAnsi="Times New Roman" w:cs="Times New Roman"/>
          <w:color w:val="000000" w:themeColor="text1"/>
          <w:sz w:val="26"/>
          <w:szCs w:val="26"/>
          <w:lang w:eastAsia="it-IT"/>
        </w:rPr>
        <w:t xml:space="preserve">1. </w:t>
      </w:r>
      <w:r w:rsidR="00C43783" w:rsidRPr="00E05416">
        <w:rPr>
          <w:rFonts w:ascii="Times New Roman" w:eastAsia="Times New Roman" w:hAnsi="Times New Roman" w:cs="Times New Roman"/>
          <w:color w:val="000000" w:themeColor="text1"/>
          <w:sz w:val="26"/>
          <w:szCs w:val="26"/>
          <w:lang w:eastAsia="it-IT"/>
        </w:rPr>
        <w:t>Con</w:t>
      </w:r>
      <w:r w:rsidR="0057014E" w:rsidRPr="00E05416">
        <w:rPr>
          <w:rFonts w:ascii="Times New Roman" w:eastAsia="Times New Roman" w:hAnsi="Times New Roman" w:cs="Times New Roman"/>
          <w:color w:val="000000" w:themeColor="text1"/>
          <w:sz w:val="26"/>
          <w:szCs w:val="26"/>
          <w:lang w:eastAsia="it-IT"/>
        </w:rPr>
        <w:t xml:space="preserve"> decreto del Presidente del Consiglio dei ministri, su proposta del Ministro </w:t>
      </w:r>
      <w:r w:rsidR="00716FD2" w:rsidRPr="00E05416">
        <w:rPr>
          <w:rFonts w:ascii="Times New Roman" w:eastAsia="Times New Roman" w:hAnsi="Times New Roman" w:cs="Times New Roman"/>
          <w:color w:val="000000" w:themeColor="text1"/>
          <w:sz w:val="26"/>
          <w:szCs w:val="26"/>
          <w:lang w:eastAsia="it-IT"/>
        </w:rPr>
        <w:t>dell’economia e delle finanze, d</w:t>
      </w:r>
      <w:r w:rsidR="0070717E" w:rsidRPr="00E05416">
        <w:rPr>
          <w:rFonts w:ascii="Times New Roman" w:eastAsia="Times New Roman" w:hAnsi="Times New Roman" w:cs="Times New Roman"/>
          <w:color w:val="000000" w:themeColor="text1"/>
          <w:sz w:val="26"/>
          <w:szCs w:val="26"/>
          <w:lang w:eastAsia="it-IT"/>
        </w:rPr>
        <w:t xml:space="preserve">i concerto con </w:t>
      </w:r>
      <w:r w:rsidR="00716FD2" w:rsidRPr="00E05416">
        <w:rPr>
          <w:rFonts w:ascii="Times New Roman" w:eastAsia="Times New Roman" w:hAnsi="Times New Roman" w:cs="Times New Roman"/>
          <w:color w:val="000000" w:themeColor="text1"/>
          <w:sz w:val="26"/>
          <w:szCs w:val="26"/>
          <w:lang w:eastAsia="it-IT"/>
        </w:rPr>
        <w:t>il Ministro del lavoro e delle politiche sociali</w:t>
      </w:r>
      <w:r w:rsidR="0057014E" w:rsidRPr="00E05416">
        <w:rPr>
          <w:rFonts w:ascii="Times New Roman" w:eastAsia="Times New Roman" w:hAnsi="Times New Roman" w:cs="Times New Roman"/>
          <w:color w:val="000000" w:themeColor="text1"/>
          <w:sz w:val="26"/>
          <w:szCs w:val="26"/>
          <w:lang w:eastAsia="it-IT"/>
        </w:rPr>
        <w:t>, da adottare entro</w:t>
      </w:r>
      <w:r w:rsidR="00E05416" w:rsidRPr="00E05416">
        <w:rPr>
          <w:rFonts w:ascii="Times New Roman" w:eastAsia="Times New Roman" w:hAnsi="Times New Roman" w:cs="Times New Roman"/>
          <w:color w:val="000000" w:themeColor="text1"/>
          <w:sz w:val="26"/>
          <w:szCs w:val="26"/>
          <w:lang w:eastAsia="it-IT"/>
        </w:rPr>
        <w:t xml:space="preserve"> </w:t>
      </w:r>
      <w:r w:rsidR="00E05416">
        <w:rPr>
          <w:rFonts w:ascii="Times New Roman" w:eastAsia="Times New Roman" w:hAnsi="Times New Roman" w:cs="Times New Roman"/>
          <w:sz w:val="26"/>
          <w:szCs w:val="26"/>
          <w:lang w:eastAsia="it-IT"/>
        </w:rPr>
        <w:t>120</w:t>
      </w:r>
      <w:r w:rsidR="0057014E" w:rsidRPr="00012AFC">
        <w:rPr>
          <w:rFonts w:ascii="Times New Roman" w:eastAsia="Times New Roman" w:hAnsi="Times New Roman" w:cs="Times New Roman"/>
          <w:sz w:val="26"/>
          <w:szCs w:val="26"/>
          <w:lang w:eastAsia="it-IT"/>
        </w:rPr>
        <w:t xml:space="preserve"> giorni dalla data di entrata in vigore del presente decreto</w:t>
      </w:r>
      <w:r w:rsidR="00E14A2B" w:rsidRPr="00012AFC">
        <w:rPr>
          <w:rFonts w:ascii="Times New Roman" w:eastAsia="Times New Roman" w:hAnsi="Times New Roman" w:cs="Times New Roman"/>
          <w:sz w:val="26"/>
          <w:szCs w:val="26"/>
          <w:lang w:eastAsia="it-IT"/>
        </w:rPr>
        <w:t xml:space="preserve">, </w:t>
      </w:r>
      <w:r w:rsidR="00840210" w:rsidRPr="00012AFC">
        <w:rPr>
          <w:rFonts w:ascii="Times New Roman" w:eastAsia="Times New Roman" w:hAnsi="Times New Roman" w:cs="Times New Roman"/>
          <w:sz w:val="26"/>
          <w:szCs w:val="26"/>
          <w:lang w:eastAsia="it-IT"/>
        </w:rPr>
        <w:t>sono</w:t>
      </w:r>
      <w:r w:rsidR="0057014E" w:rsidRPr="00012AFC">
        <w:rPr>
          <w:rFonts w:ascii="Times New Roman" w:eastAsia="Times New Roman" w:hAnsi="Times New Roman" w:cs="Times New Roman"/>
          <w:sz w:val="26"/>
          <w:szCs w:val="26"/>
          <w:lang w:eastAsia="it-IT"/>
        </w:rPr>
        <w:t xml:space="preserve"> definite le modalità e i te</w:t>
      </w:r>
      <w:r w:rsidR="00C43783" w:rsidRPr="00012AFC">
        <w:rPr>
          <w:rFonts w:ascii="Times New Roman" w:eastAsia="Times New Roman" w:hAnsi="Times New Roman" w:cs="Times New Roman"/>
          <w:sz w:val="26"/>
          <w:szCs w:val="26"/>
          <w:lang w:eastAsia="it-IT"/>
        </w:rPr>
        <w:t xml:space="preserve">rmini </w:t>
      </w:r>
      <w:r w:rsidR="00EA2B90" w:rsidRPr="00012AFC">
        <w:rPr>
          <w:rFonts w:ascii="Times New Roman" w:eastAsia="Times New Roman" w:hAnsi="Times New Roman" w:cs="Times New Roman"/>
          <w:sz w:val="26"/>
          <w:szCs w:val="26"/>
          <w:lang w:eastAsia="it-IT"/>
        </w:rPr>
        <w:t>per l’</w:t>
      </w:r>
      <w:r w:rsidR="00C43783" w:rsidRPr="00012AFC">
        <w:rPr>
          <w:rFonts w:ascii="Times New Roman" w:eastAsia="Times New Roman" w:hAnsi="Times New Roman" w:cs="Times New Roman"/>
          <w:sz w:val="26"/>
          <w:szCs w:val="26"/>
          <w:lang w:eastAsia="it-IT"/>
        </w:rPr>
        <w:t xml:space="preserve">accesso al riparto del  cinque per mille dell’imposta sul reddito delle persone </w:t>
      </w:r>
      <w:r w:rsidR="00771006" w:rsidRPr="00012AFC">
        <w:rPr>
          <w:rFonts w:ascii="Times New Roman" w:eastAsia="Times New Roman" w:hAnsi="Times New Roman" w:cs="Times New Roman"/>
          <w:sz w:val="26"/>
          <w:szCs w:val="26"/>
          <w:lang w:eastAsia="it-IT"/>
        </w:rPr>
        <w:t>fisiche</w:t>
      </w:r>
      <w:r w:rsidR="00954979" w:rsidRPr="00012AFC">
        <w:rPr>
          <w:rFonts w:ascii="Times New Roman" w:eastAsia="Times New Roman" w:hAnsi="Times New Roman" w:cs="Times New Roman"/>
          <w:sz w:val="26"/>
          <w:szCs w:val="26"/>
          <w:lang w:eastAsia="it-IT"/>
        </w:rPr>
        <w:t xml:space="preserve"> de</w:t>
      </w:r>
      <w:r w:rsidR="00C43783" w:rsidRPr="00012AFC">
        <w:rPr>
          <w:rFonts w:ascii="Times New Roman" w:eastAsia="Times New Roman" w:hAnsi="Times New Roman" w:cs="Times New Roman"/>
          <w:sz w:val="26"/>
          <w:szCs w:val="26"/>
          <w:lang w:eastAsia="it-IT"/>
        </w:rPr>
        <w:t>gli enti destinatari del contributo nonché</w:t>
      </w:r>
      <w:r w:rsidR="0057014E" w:rsidRPr="00012AFC">
        <w:rPr>
          <w:rFonts w:ascii="Times New Roman" w:eastAsia="Times New Roman" w:hAnsi="Times New Roman" w:cs="Times New Roman"/>
          <w:sz w:val="26"/>
          <w:szCs w:val="26"/>
          <w:lang w:eastAsia="it-IT"/>
        </w:rPr>
        <w:t xml:space="preserve"> </w:t>
      </w:r>
      <w:r w:rsidR="0092103A" w:rsidRPr="00012AFC">
        <w:rPr>
          <w:rFonts w:ascii="Times New Roman" w:eastAsia="Times New Roman" w:hAnsi="Times New Roman" w:cs="Times New Roman"/>
          <w:sz w:val="26"/>
          <w:szCs w:val="26"/>
          <w:lang w:eastAsia="it-IT"/>
        </w:rPr>
        <w:t xml:space="preserve">le modalità e i termini </w:t>
      </w:r>
      <w:r w:rsidR="00C26538" w:rsidRPr="00012AFC">
        <w:rPr>
          <w:rFonts w:ascii="Times New Roman" w:eastAsia="Times New Roman" w:hAnsi="Times New Roman" w:cs="Times New Roman"/>
          <w:sz w:val="26"/>
          <w:szCs w:val="26"/>
          <w:lang w:eastAsia="it-IT"/>
        </w:rPr>
        <w:t xml:space="preserve">per la formazione, </w:t>
      </w:r>
      <w:r w:rsidR="00DB3A2F" w:rsidRPr="00012AFC">
        <w:rPr>
          <w:rFonts w:ascii="Times New Roman" w:eastAsia="Times New Roman" w:hAnsi="Times New Roman" w:cs="Times New Roman"/>
          <w:sz w:val="26"/>
          <w:szCs w:val="26"/>
          <w:lang w:eastAsia="it-IT"/>
        </w:rPr>
        <w:t>l’</w:t>
      </w:r>
      <w:r w:rsidR="00C26538" w:rsidRPr="00012AFC">
        <w:rPr>
          <w:rFonts w:ascii="Times New Roman" w:eastAsia="Times New Roman" w:hAnsi="Times New Roman" w:cs="Times New Roman"/>
          <w:sz w:val="26"/>
          <w:szCs w:val="26"/>
          <w:lang w:eastAsia="it-IT"/>
        </w:rPr>
        <w:t xml:space="preserve">aggiornamento e </w:t>
      </w:r>
      <w:r w:rsidR="00DB3A2F" w:rsidRPr="00012AFC">
        <w:rPr>
          <w:rFonts w:ascii="Times New Roman" w:eastAsia="Times New Roman" w:hAnsi="Times New Roman" w:cs="Times New Roman"/>
          <w:sz w:val="26"/>
          <w:szCs w:val="26"/>
          <w:lang w:eastAsia="it-IT"/>
        </w:rPr>
        <w:t xml:space="preserve">la </w:t>
      </w:r>
      <w:r w:rsidR="00C26538" w:rsidRPr="00012AFC">
        <w:rPr>
          <w:rFonts w:ascii="Times New Roman" w:eastAsia="Times New Roman" w:hAnsi="Times New Roman" w:cs="Times New Roman"/>
          <w:sz w:val="26"/>
          <w:szCs w:val="26"/>
          <w:lang w:eastAsia="it-IT"/>
        </w:rPr>
        <w:t xml:space="preserve">pubblicazione </w:t>
      </w:r>
      <w:r w:rsidR="00FD5D1C" w:rsidRPr="00012AFC">
        <w:rPr>
          <w:rFonts w:ascii="Times New Roman" w:eastAsia="Times New Roman" w:hAnsi="Times New Roman" w:cs="Times New Roman"/>
          <w:sz w:val="26"/>
          <w:szCs w:val="26"/>
          <w:lang w:eastAsia="it-IT"/>
        </w:rPr>
        <w:t>dell’elenco permanente degli enti iscritti</w:t>
      </w:r>
      <w:r w:rsidR="00C43783" w:rsidRPr="00012AFC">
        <w:rPr>
          <w:rFonts w:ascii="Times New Roman" w:eastAsia="Times New Roman" w:hAnsi="Times New Roman" w:cs="Times New Roman"/>
          <w:sz w:val="26"/>
          <w:szCs w:val="26"/>
          <w:lang w:eastAsia="it-IT"/>
        </w:rPr>
        <w:t xml:space="preserve"> e </w:t>
      </w:r>
      <w:r w:rsidR="00C26538" w:rsidRPr="00012AFC">
        <w:rPr>
          <w:rFonts w:ascii="Times New Roman" w:eastAsia="Times New Roman" w:hAnsi="Times New Roman" w:cs="Times New Roman"/>
          <w:sz w:val="26"/>
          <w:szCs w:val="26"/>
          <w:lang w:eastAsia="it-IT"/>
        </w:rPr>
        <w:t xml:space="preserve">per la </w:t>
      </w:r>
      <w:r w:rsidR="0072500B" w:rsidRPr="00012AFC">
        <w:rPr>
          <w:rFonts w:ascii="Times New Roman" w:eastAsia="Times New Roman" w:hAnsi="Times New Roman" w:cs="Times New Roman"/>
          <w:sz w:val="26"/>
          <w:szCs w:val="26"/>
          <w:lang w:eastAsia="it-IT"/>
        </w:rPr>
        <w:t>pubblicazione</w:t>
      </w:r>
      <w:r w:rsidR="00C26538" w:rsidRPr="00012AFC">
        <w:rPr>
          <w:rFonts w:ascii="Times New Roman" w:eastAsia="Times New Roman" w:hAnsi="Times New Roman" w:cs="Times New Roman"/>
          <w:sz w:val="26"/>
          <w:szCs w:val="26"/>
          <w:lang w:eastAsia="it-IT"/>
        </w:rPr>
        <w:t xml:space="preserve"> </w:t>
      </w:r>
      <w:r w:rsidR="0070717E" w:rsidRPr="00012AFC">
        <w:rPr>
          <w:rFonts w:ascii="Times New Roman" w:eastAsia="Times New Roman" w:hAnsi="Times New Roman" w:cs="Times New Roman"/>
          <w:sz w:val="26"/>
          <w:szCs w:val="26"/>
          <w:lang w:eastAsia="it-IT"/>
        </w:rPr>
        <w:t xml:space="preserve">degli elenchi </w:t>
      </w:r>
      <w:r w:rsidR="00C43783" w:rsidRPr="00012AFC">
        <w:rPr>
          <w:rFonts w:ascii="Times New Roman" w:eastAsia="Times New Roman" w:hAnsi="Times New Roman" w:cs="Times New Roman"/>
          <w:sz w:val="26"/>
          <w:szCs w:val="26"/>
          <w:lang w:eastAsia="it-IT"/>
        </w:rPr>
        <w:t xml:space="preserve">annuali </w:t>
      </w:r>
      <w:r w:rsidR="0070717E" w:rsidRPr="00012AFC">
        <w:rPr>
          <w:rFonts w:ascii="Times New Roman" w:eastAsia="Times New Roman" w:hAnsi="Times New Roman" w:cs="Times New Roman"/>
          <w:sz w:val="26"/>
          <w:szCs w:val="26"/>
          <w:lang w:eastAsia="it-IT"/>
        </w:rPr>
        <w:t xml:space="preserve">degli enti </w:t>
      </w:r>
      <w:r w:rsidR="009872D7" w:rsidRPr="00012AFC">
        <w:rPr>
          <w:rFonts w:ascii="Times New Roman" w:eastAsia="Times New Roman" w:hAnsi="Times New Roman" w:cs="Times New Roman"/>
          <w:sz w:val="26"/>
          <w:szCs w:val="26"/>
          <w:lang w:eastAsia="it-IT"/>
        </w:rPr>
        <w:t>ammessi</w:t>
      </w:r>
      <w:r w:rsidR="0070717E" w:rsidRPr="00012AFC">
        <w:rPr>
          <w:rFonts w:ascii="Times New Roman" w:eastAsia="Times New Roman" w:hAnsi="Times New Roman" w:cs="Times New Roman"/>
          <w:sz w:val="26"/>
          <w:szCs w:val="26"/>
          <w:lang w:eastAsia="it-IT"/>
        </w:rPr>
        <w:t>.</w:t>
      </w:r>
    </w:p>
    <w:p w:rsidR="00F966FB" w:rsidRDefault="00F966FB" w:rsidP="00310321">
      <w:pPr>
        <w:spacing w:after="120" w:line="360" w:lineRule="auto"/>
        <w:contextualSpacing/>
        <w:rPr>
          <w:rFonts w:ascii="Times New Roman" w:eastAsia="Times New Roman" w:hAnsi="Times New Roman" w:cs="Times New Roman"/>
          <w:b/>
          <w:sz w:val="26"/>
          <w:szCs w:val="26"/>
          <w:lang w:eastAsia="it-IT"/>
        </w:rPr>
      </w:pPr>
    </w:p>
    <w:p w:rsidR="00EE5983" w:rsidRPr="00F262D8" w:rsidRDefault="00EE5983" w:rsidP="00F262D8">
      <w:pPr>
        <w:spacing w:after="120" w:line="360" w:lineRule="auto"/>
        <w:contextualSpacing/>
        <w:jc w:val="center"/>
        <w:rPr>
          <w:rFonts w:ascii="Times New Roman" w:eastAsia="Times New Roman" w:hAnsi="Times New Roman" w:cs="Times New Roman"/>
          <w:b/>
          <w:sz w:val="26"/>
          <w:szCs w:val="26"/>
          <w:lang w:eastAsia="it-IT"/>
        </w:rPr>
      </w:pPr>
      <w:r w:rsidRPr="00F262D8">
        <w:rPr>
          <w:rFonts w:ascii="Times New Roman" w:eastAsia="Times New Roman" w:hAnsi="Times New Roman" w:cs="Times New Roman"/>
          <w:b/>
          <w:sz w:val="26"/>
          <w:szCs w:val="26"/>
          <w:lang w:eastAsia="it-IT"/>
        </w:rPr>
        <w:t xml:space="preserve">Articolo </w:t>
      </w:r>
      <w:r w:rsidR="00BC5CE6" w:rsidRPr="00F262D8">
        <w:rPr>
          <w:rFonts w:ascii="Times New Roman" w:eastAsia="Times New Roman" w:hAnsi="Times New Roman" w:cs="Times New Roman"/>
          <w:b/>
          <w:sz w:val="26"/>
          <w:szCs w:val="26"/>
          <w:lang w:eastAsia="it-IT"/>
        </w:rPr>
        <w:t>5</w:t>
      </w:r>
    </w:p>
    <w:p w:rsidR="00B93A9C" w:rsidRPr="00F262D8" w:rsidRDefault="00BC5CE6" w:rsidP="00F262D8">
      <w:pPr>
        <w:spacing w:after="120" w:line="360" w:lineRule="auto"/>
        <w:contextualSpacing/>
        <w:jc w:val="center"/>
        <w:rPr>
          <w:rFonts w:ascii="Times New Roman" w:eastAsia="Times New Roman" w:hAnsi="Times New Roman" w:cs="Times New Roman"/>
          <w:i/>
          <w:sz w:val="26"/>
          <w:szCs w:val="26"/>
          <w:lang w:eastAsia="it-IT"/>
        </w:rPr>
      </w:pPr>
      <w:r w:rsidRPr="00F262D8">
        <w:rPr>
          <w:rFonts w:ascii="Times New Roman" w:eastAsia="Times New Roman" w:hAnsi="Times New Roman" w:cs="Times New Roman"/>
          <w:i/>
          <w:sz w:val="26"/>
          <w:szCs w:val="26"/>
          <w:lang w:eastAsia="it-IT"/>
        </w:rPr>
        <w:t>(</w:t>
      </w:r>
      <w:r w:rsidR="00310321">
        <w:rPr>
          <w:rFonts w:ascii="Times New Roman" w:eastAsia="Times New Roman" w:hAnsi="Times New Roman" w:cs="Times New Roman"/>
          <w:i/>
          <w:sz w:val="26"/>
          <w:szCs w:val="26"/>
          <w:lang w:eastAsia="it-IT"/>
        </w:rPr>
        <w:t>Riparto</w:t>
      </w:r>
      <w:r w:rsidR="00E128F9" w:rsidRPr="00F262D8">
        <w:rPr>
          <w:rFonts w:ascii="Times New Roman" w:eastAsia="Times New Roman" w:hAnsi="Times New Roman" w:cs="Times New Roman"/>
          <w:i/>
          <w:sz w:val="26"/>
          <w:szCs w:val="26"/>
          <w:lang w:eastAsia="it-IT"/>
        </w:rPr>
        <w:t xml:space="preserve"> ed </w:t>
      </w:r>
      <w:r w:rsidR="00E128F9" w:rsidRPr="00FF42D8">
        <w:rPr>
          <w:rFonts w:ascii="Times New Roman" w:eastAsia="Times New Roman" w:hAnsi="Times New Roman" w:cs="Times New Roman"/>
          <w:i/>
          <w:sz w:val="26"/>
          <w:szCs w:val="26"/>
          <w:lang w:eastAsia="it-IT"/>
        </w:rPr>
        <w:t>erogazione</w:t>
      </w:r>
      <w:r w:rsidR="00E128F9" w:rsidRPr="00F262D8">
        <w:rPr>
          <w:rFonts w:ascii="Times New Roman" w:eastAsia="Times New Roman" w:hAnsi="Times New Roman" w:cs="Times New Roman"/>
          <w:i/>
          <w:sz w:val="26"/>
          <w:szCs w:val="26"/>
          <w:lang w:eastAsia="it-IT"/>
        </w:rPr>
        <w:t xml:space="preserve"> </w:t>
      </w:r>
      <w:r w:rsidR="00383325" w:rsidRPr="00F262D8">
        <w:rPr>
          <w:rFonts w:ascii="Times New Roman" w:eastAsia="Times New Roman" w:hAnsi="Times New Roman" w:cs="Times New Roman"/>
          <w:i/>
          <w:sz w:val="26"/>
          <w:szCs w:val="26"/>
          <w:lang w:eastAsia="it-IT"/>
        </w:rPr>
        <w:t>del contributo</w:t>
      </w:r>
      <w:r w:rsidRPr="00F262D8">
        <w:rPr>
          <w:rFonts w:ascii="Times New Roman" w:eastAsia="Times New Roman" w:hAnsi="Times New Roman" w:cs="Times New Roman"/>
          <w:i/>
          <w:sz w:val="26"/>
          <w:szCs w:val="26"/>
          <w:lang w:eastAsia="it-IT"/>
        </w:rPr>
        <w:t>)</w:t>
      </w:r>
    </w:p>
    <w:p w:rsidR="001C1048" w:rsidRPr="001C1048" w:rsidRDefault="001C1048" w:rsidP="00C642B7">
      <w:pPr>
        <w:spacing w:after="120" w:line="360" w:lineRule="auto"/>
        <w:ind w:left="142" w:hanging="142"/>
        <w:jc w:val="both"/>
        <w:rPr>
          <w:rFonts w:ascii="Times New Roman" w:eastAsia="Times New Roman" w:hAnsi="Times New Roman" w:cs="Times New Roman"/>
          <w:color w:val="000000" w:themeColor="text1"/>
          <w:sz w:val="26"/>
          <w:szCs w:val="26"/>
          <w:lang w:eastAsia="it-IT"/>
        </w:rPr>
      </w:pPr>
      <w:r>
        <w:rPr>
          <w:rFonts w:ascii="Times New Roman" w:eastAsia="Times New Roman" w:hAnsi="Times New Roman" w:cs="Times New Roman"/>
          <w:color w:val="000000" w:themeColor="text1"/>
          <w:sz w:val="26"/>
          <w:szCs w:val="26"/>
          <w:lang w:eastAsia="it-IT"/>
        </w:rPr>
        <w:t>1.</w:t>
      </w:r>
      <w:r w:rsidR="00B93A9C" w:rsidRPr="001C1048">
        <w:rPr>
          <w:rFonts w:ascii="Times New Roman" w:eastAsia="Times New Roman" w:hAnsi="Times New Roman" w:cs="Times New Roman"/>
          <w:color w:val="000000" w:themeColor="text1"/>
          <w:sz w:val="26"/>
          <w:szCs w:val="26"/>
          <w:lang w:eastAsia="it-IT"/>
        </w:rPr>
        <w:t>C</w:t>
      </w:r>
      <w:r w:rsidR="00EE5983" w:rsidRPr="001C1048">
        <w:rPr>
          <w:rFonts w:ascii="Times New Roman" w:eastAsia="Times New Roman" w:hAnsi="Times New Roman" w:cs="Times New Roman"/>
          <w:color w:val="000000" w:themeColor="text1"/>
          <w:sz w:val="26"/>
          <w:szCs w:val="26"/>
          <w:lang w:eastAsia="it-IT"/>
        </w:rPr>
        <w:t xml:space="preserve">on </w:t>
      </w:r>
      <w:r w:rsidR="00B93A9C" w:rsidRPr="001C1048">
        <w:rPr>
          <w:rFonts w:ascii="Times New Roman" w:eastAsia="Times New Roman" w:hAnsi="Times New Roman" w:cs="Times New Roman"/>
          <w:color w:val="000000" w:themeColor="text1"/>
          <w:sz w:val="26"/>
          <w:szCs w:val="26"/>
          <w:lang w:eastAsia="it-IT"/>
        </w:rPr>
        <w:t xml:space="preserve">il </w:t>
      </w:r>
      <w:r w:rsidR="00EE5983" w:rsidRPr="001C1048">
        <w:rPr>
          <w:rFonts w:ascii="Times New Roman" w:eastAsia="Times New Roman" w:hAnsi="Times New Roman" w:cs="Times New Roman"/>
          <w:color w:val="000000" w:themeColor="text1"/>
          <w:sz w:val="26"/>
          <w:szCs w:val="26"/>
          <w:lang w:eastAsia="it-IT"/>
        </w:rPr>
        <w:t>decreto del Presidente del Consiglio dei ministri</w:t>
      </w:r>
      <w:r w:rsidR="00B93A9C" w:rsidRPr="001C1048">
        <w:rPr>
          <w:rFonts w:ascii="Times New Roman" w:eastAsia="Times New Roman" w:hAnsi="Times New Roman" w:cs="Times New Roman"/>
          <w:color w:val="000000" w:themeColor="text1"/>
          <w:sz w:val="26"/>
          <w:szCs w:val="26"/>
          <w:lang w:eastAsia="it-IT"/>
        </w:rPr>
        <w:t xml:space="preserve"> di cui all’articolo </w:t>
      </w:r>
      <w:r w:rsidR="00BC5CE6" w:rsidRPr="001C1048">
        <w:rPr>
          <w:rFonts w:ascii="Times New Roman" w:eastAsia="Times New Roman" w:hAnsi="Times New Roman" w:cs="Times New Roman"/>
          <w:color w:val="000000" w:themeColor="text1"/>
          <w:sz w:val="26"/>
          <w:szCs w:val="26"/>
          <w:lang w:eastAsia="it-IT"/>
        </w:rPr>
        <w:t>4</w:t>
      </w:r>
      <w:r w:rsidR="009E3C48" w:rsidRPr="001C1048">
        <w:rPr>
          <w:rFonts w:ascii="Times New Roman" w:eastAsia="Times New Roman" w:hAnsi="Times New Roman" w:cs="Times New Roman"/>
          <w:color w:val="000000" w:themeColor="text1"/>
          <w:sz w:val="26"/>
          <w:szCs w:val="26"/>
          <w:lang w:eastAsia="it-IT"/>
        </w:rPr>
        <w:t xml:space="preserve"> sono</w:t>
      </w:r>
      <w:r w:rsidR="002B126D" w:rsidRPr="001C1048">
        <w:rPr>
          <w:rFonts w:ascii="Times New Roman" w:eastAsia="Times New Roman" w:hAnsi="Times New Roman" w:cs="Times New Roman"/>
          <w:color w:val="000000" w:themeColor="text1"/>
          <w:sz w:val="26"/>
          <w:szCs w:val="26"/>
          <w:lang w:eastAsia="it-IT"/>
        </w:rPr>
        <w:t xml:space="preserve"> fissati</w:t>
      </w:r>
      <w:r w:rsidR="00EE5983" w:rsidRPr="001C1048">
        <w:rPr>
          <w:rFonts w:ascii="Times New Roman" w:eastAsia="Times New Roman" w:hAnsi="Times New Roman" w:cs="Times New Roman"/>
          <w:color w:val="000000" w:themeColor="text1"/>
          <w:sz w:val="26"/>
          <w:szCs w:val="26"/>
          <w:lang w:eastAsia="it-IT"/>
        </w:rPr>
        <w:t xml:space="preserve"> i criteri di </w:t>
      </w:r>
      <w:r w:rsidR="00B93A9C" w:rsidRPr="001C1048">
        <w:rPr>
          <w:rFonts w:ascii="Times New Roman" w:eastAsia="Times New Roman" w:hAnsi="Times New Roman" w:cs="Times New Roman"/>
          <w:color w:val="000000" w:themeColor="text1"/>
          <w:sz w:val="26"/>
          <w:szCs w:val="26"/>
          <w:lang w:eastAsia="it-IT"/>
        </w:rPr>
        <w:t>riparto della quota del cinque per mille</w:t>
      </w:r>
      <w:r w:rsidR="002B126D" w:rsidRPr="001C1048">
        <w:rPr>
          <w:rFonts w:ascii="Times New Roman" w:eastAsia="Times New Roman" w:hAnsi="Times New Roman" w:cs="Times New Roman"/>
          <w:color w:val="000000" w:themeColor="text1"/>
          <w:sz w:val="26"/>
          <w:szCs w:val="26"/>
          <w:lang w:eastAsia="it-IT"/>
        </w:rPr>
        <w:t>, stabilendo</w:t>
      </w:r>
      <w:r w:rsidR="0072500B" w:rsidRPr="001C1048">
        <w:rPr>
          <w:rFonts w:ascii="Times New Roman" w:eastAsia="Times New Roman" w:hAnsi="Times New Roman" w:cs="Times New Roman"/>
          <w:color w:val="000000" w:themeColor="text1"/>
          <w:sz w:val="26"/>
          <w:szCs w:val="26"/>
          <w:lang w:eastAsia="it-IT"/>
        </w:rPr>
        <w:t xml:space="preserve"> </w:t>
      </w:r>
      <w:r w:rsidR="0057014E" w:rsidRPr="001C1048">
        <w:rPr>
          <w:rFonts w:ascii="Times New Roman" w:eastAsia="Times New Roman" w:hAnsi="Times New Roman" w:cs="Times New Roman"/>
          <w:color w:val="000000" w:themeColor="text1"/>
          <w:sz w:val="26"/>
          <w:szCs w:val="26"/>
          <w:lang w:eastAsia="it-IT"/>
        </w:rPr>
        <w:t>l’importo minimo</w:t>
      </w:r>
      <w:r w:rsidR="00422BBF" w:rsidRPr="001C1048">
        <w:rPr>
          <w:rFonts w:ascii="Times New Roman" w:eastAsia="Times New Roman" w:hAnsi="Times New Roman" w:cs="Times New Roman"/>
          <w:color w:val="000000" w:themeColor="text1"/>
          <w:sz w:val="26"/>
          <w:szCs w:val="26"/>
          <w:lang w:eastAsia="it-IT"/>
        </w:rPr>
        <w:t xml:space="preserve"> </w:t>
      </w:r>
      <w:r w:rsidR="008D1F75" w:rsidRPr="001C1048">
        <w:rPr>
          <w:rFonts w:ascii="Times New Roman" w:eastAsia="Times New Roman" w:hAnsi="Times New Roman" w:cs="Times New Roman"/>
          <w:color w:val="000000" w:themeColor="text1"/>
          <w:sz w:val="26"/>
          <w:szCs w:val="26"/>
          <w:lang w:eastAsia="it-IT"/>
        </w:rPr>
        <w:t xml:space="preserve">erogabile a ciascun ente </w:t>
      </w:r>
      <w:r w:rsidR="002B126D" w:rsidRPr="001C1048">
        <w:rPr>
          <w:rFonts w:ascii="Times New Roman" w:eastAsia="Times New Roman" w:hAnsi="Times New Roman" w:cs="Times New Roman"/>
          <w:color w:val="000000" w:themeColor="text1"/>
          <w:sz w:val="26"/>
          <w:szCs w:val="26"/>
          <w:lang w:eastAsia="it-IT"/>
        </w:rPr>
        <w:t>delle somme risultanti sulla base delle scelt</w:t>
      </w:r>
      <w:r w:rsidR="004677F0" w:rsidRPr="001C1048">
        <w:rPr>
          <w:rFonts w:ascii="Times New Roman" w:eastAsia="Times New Roman" w:hAnsi="Times New Roman" w:cs="Times New Roman"/>
          <w:color w:val="000000" w:themeColor="text1"/>
          <w:sz w:val="26"/>
          <w:szCs w:val="26"/>
          <w:lang w:eastAsia="it-IT"/>
        </w:rPr>
        <w:t>e effettuate dai contribuenti</w:t>
      </w:r>
      <w:r w:rsidR="00F57E1D">
        <w:rPr>
          <w:rFonts w:ascii="Times New Roman" w:eastAsia="Times New Roman" w:hAnsi="Times New Roman" w:cs="Times New Roman"/>
          <w:color w:val="000000" w:themeColor="text1"/>
          <w:sz w:val="26"/>
          <w:szCs w:val="26"/>
          <w:lang w:eastAsia="it-IT"/>
        </w:rPr>
        <w:t xml:space="preserve"> e sono definite le modalità di riparto delle scelte non espresse dai contribuenti.</w:t>
      </w:r>
    </w:p>
    <w:p w:rsidR="00E128F9" w:rsidRPr="00BE6F88" w:rsidRDefault="00F57E1D" w:rsidP="00BE6F88">
      <w:pPr>
        <w:spacing w:after="120" w:line="36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2</w:t>
      </w:r>
      <w:r w:rsidR="00BE6F88">
        <w:rPr>
          <w:rFonts w:ascii="Times New Roman" w:eastAsia="Times New Roman" w:hAnsi="Times New Roman" w:cs="Times New Roman"/>
          <w:sz w:val="26"/>
          <w:szCs w:val="26"/>
          <w:lang w:eastAsia="it-IT"/>
        </w:rPr>
        <w:t xml:space="preserve">. </w:t>
      </w:r>
      <w:r w:rsidR="00E128F9" w:rsidRPr="00BE6F88">
        <w:rPr>
          <w:rFonts w:ascii="Times New Roman" w:eastAsia="Times New Roman" w:hAnsi="Times New Roman" w:cs="Times New Roman"/>
          <w:sz w:val="26"/>
          <w:szCs w:val="26"/>
          <w:lang w:eastAsia="it-IT"/>
        </w:rPr>
        <w:t>Con il decreto di cui al comma 1 sono</w:t>
      </w:r>
      <w:r w:rsidR="0055617C" w:rsidRPr="00BE6F88">
        <w:rPr>
          <w:rFonts w:ascii="Times New Roman" w:eastAsia="Times New Roman" w:hAnsi="Times New Roman" w:cs="Times New Roman"/>
          <w:sz w:val="26"/>
          <w:szCs w:val="26"/>
          <w:lang w:eastAsia="it-IT"/>
        </w:rPr>
        <w:t xml:space="preserve"> stabiliti, altresì, </w:t>
      </w:r>
      <w:r w:rsidR="00E128F9" w:rsidRPr="00BE6F88">
        <w:rPr>
          <w:rFonts w:ascii="Times New Roman" w:eastAsia="Times New Roman" w:hAnsi="Times New Roman" w:cs="Times New Roman"/>
          <w:sz w:val="26"/>
          <w:szCs w:val="26"/>
          <w:lang w:eastAsia="it-IT"/>
        </w:rPr>
        <w:t xml:space="preserve">le </w:t>
      </w:r>
      <w:r w:rsidR="00A00D6D" w:rsidRPr="00BE6F88">
        <w:rPr>
          <w:rFonts w:ascii="Times New Roman" w:eastAsia="Times New Roman" w:hAnsi="Times New Roman" w:cs="Times New Roman"/>
          <w:sz w:val="26"/>
          <w:szCs w:val="26"/>
          <w:lang w:eastAsia="it-IT"/>
        </w:rPr>
        <w:t xml:space="preserve">modalità </w:t>
      </w:r>
      <w:r w:rsidR="00E128F9" w:rsidRPr="00BE6F88">
        <w:rPr>
          <w:rFonts w:ascii="Times New Roman" w:eastAsia="Times New Roman" w:hAnsi="Times New Roman" w:cs="Times New Roman"/>
          <w:sz w:val="26"/>
          <w:szCs w:val="26"/>
          <w:lang w:eastAsia="it-IT"/>
        </w:rPr>
        <w:t>per il pagamento del contributo</w:t>
      </w:r>
      <w:r w:rsidR="004E4B41" w:rsidRPr="00BE6F88">
        <w:rPr>
          <w:rFonts w:ascii="Times New Roman" w:eastAsia="Times New Roman" w:hAnsi="Times New Roman" w:cs="Times New Roman"/>
          <w:sz w:val="26"/>
          <w:szCs w:val="26"/>
          <w:lang w:eastAsia="it-IT"/>
        </w:rPr>
        <w:t xml:space="preserve"> </w:t>
      </w:r>
      <w:r w:rsidR="00EE46F9" w:rsidRPr="00BE6F88">
        <w:rPr>
          <w:rFonts w:ascii="Times New Roman" w:eastAsia="Times New Roman" w:hAnsi="Times New Roman" w:cs="Times New Roman"/>
          <w:sz w:val="26"/>
          <w:szCs w:val="26"/>
          <w:lang w:eastAsia="it-IT"/>
        </w:rPr>
        <w:t>e</w:t>
      </w:r>
      <w:r w:rsidR="004E4B41" w:rsidRPr="00BE6F88">
        <w:rPr>
          <w:rFonts w:ascii="Times New Roman" w:eastAsia="Times New Roman" w:hAnsi="Times New Roman" w:cs="Times New Roman"/>
          <w:sz w:val="26"/>
          <w:szCs w:val="26"/>
          <w:lang w:eastAsia="it-IT"/>
        </w:rPr>
        <w:t xml:space="preserve"> </w:t>
      </w:r>
      <w:r w:rsidR="0055617C" w:rsidRPr="00BE6F88">
        <w:rPr>
          <w:rFonts w:ascii="Times New Roman" w:eastAsia="Times New Roman" w:hAnsi="Times New Roman" w:cs="Times New Roman"/>
          <w:sz w:val="26"/>
          <w:szCs w:val="26"/>
          <w:lang w:eastAsia="it-IT"/>
        </w:rPr>
        <w:t>i</w:t>
      </w:r>
      <w:r w:rsidR="004E4B41" w:rsidRPr="00BE6F88">
        <w:rPr>
          <w:rFonts w:ascii="Times New Roman" w:eastAsia="Times New Roman" w:hAnsi="Times New Roman" w:cs="Times New Roman"/>
          <w:sz w:val="26"/>
          <w:szCs w:val="26"/>
          <w:lang w:eastAsia="it-IT"/>
        </w:rPr>
        <w:t xml:space="preserve"> termin</w:t>
      </w:r>
      <w:r w:rsidR="0055617C" w:rsidRPr="00BE6F88">
        <w:rPr>
          <w:rFonts w:ascii="Times New Roman" w:eastAsia="Times New Roman" w:hAnsi="Times New Roman" w:cs="Times New Roman"/>
          <w:sz w:val="26"/>
          <w:szCs w:val="26"/>
          <w:lang w:eastAsia="it-IT"/>
        </w:rPr>
        <w:t>i</w:t>
      </w:r>
      <w:r w:rsidR="004E4B41" w:rsidRPr="00BE6F88">
        <w:rPr>
          <w:rFonts w:ascii="Times New Roman" w:eastAsia="Times New Roman" w:hAnsi="Times New Roman" w:cs="Times New Roman"/>
          <w:sz w:val="26"/>
          <w:szCs w:val="26"/>
          <w:lang w:eastAsia="it-IT"/>
        </w:rPr>
        <w:t xml:space="preserve"> entro i qual</w:t>
      </w:r>
      <w:r w:rsidR="0055617C" w:rsidRPr="00BE6F88">
        <w:rPr>
          <w:rFonts w:ascii="Times New Roman" w:eastAsia="Times New Roman" w:hAnsi="Times New Roman" w:cs="Times New Roman"/>
          <w:sz w:val="26"/>
          <w:szCs w:val="26"/>
          <w:lang w:eastAsia="it-IT"/>
        </w:rPr>
        <w:t>i</w:t>
      </w:r>
      <w:r w:rsidR="004E4B41" w:rsidRPr="00BE6F88">
        <w:rPr>
          <w:rFonts w:ascii="Times New Roman" w:eastAsia="Times New Roman" w:hAnsi="Times New Roman" w:cs="Times New Roman"/>
          <w:sz w:val="26"/>
          <w:szCs w:val="26"/>
          <w:lang w:eastAsia="it-IT"/>
        </w:rPr>
        <w:t xml:space="preserve"> </w:t>
      </w:r>
      <w:r w:rsidR="008B6231" w:rsidRPr="00BE6F88">
        <w:rPr>
          <w:rFonts w:ascii="Times New Roman" w:eastAsia="Times New Roman" w:hAnsi="Times New Roman" w:cs="Times New Roman"/>
          <w:sz w:val="26"/>
          <w:szCs w:val="26"/>
          <w:lang w:eastAsia="it-IT"/>
        </w:rPr>
        <w:t>i beneficiari comunicano al</w:t>
      </w:r>
      <w:r w:rsidR="004E4B41" w:rsidRPr="00BE6F88">
        <w:rPr>
          <w:rFonts w:ascii="Times New Roman" w:eastAsia="Times New Roman" w:hAnsi="Times New Roman" w:cs="Times New Roman"/>
          <w:sz w:val="26"/>
          <w:szCs w:val="26"/>
          <w:lang w:eastAsia="it-IT"/>
        </w:rPr>
        <w:t xml:space="preserve">le amministrazioni </w:t>
      </w:r>
      <w:r w:rsidR="0055617C" w:rsidRPr="00BE6F88">
        <w:rPr>
          <w:rFonts w:ascii="Times New Roman" w:eastAsia="Times New Roman" w:hAnsi="Times New Roman" w:cs="Times New Roman"/>
          <w:sz w:val="26"/>
          <w:szCs w:val="26"/>
          <w:lang w:eastAsia="it-IT"/>
        </w:rPr>
        <w:t xml:space="preserve">erogatrici </w:t>
      </w:r>
      <w:r w:rsidR="008B6231" w:rsidRPr="00BE6F88">
        <w:rPr>
          <w:rFonts w:ascii="Times New Roman" w:eastAsia="Times New Roman" w:hAnsi="Times New Roman" w:cs="Times New Roman"/>
          <w:sz w:val="26"/>
          <w:szCs w:val="26"/>
          <w:lang w:eastAsia="it-IT"/>
        </w:rPr>
        <w:t>i dati necessari per il</w:t>
      </w:r>
      <w:r w:rsidR="004E4B41" w:rsidRPr="00BE6F88">
        <w:rPr>
          <w:rFonts w:ascii="Times New Roman" w:eastAsia="Times New Roman" w:hAnsi="Times New Roman" w:cs="Times New Roman"/>
          <w:sz w:val="26"/>
          <w:szCs w:val="26"/>
          <w:lang w:eastAsia="it-IT"/>
        </w:rPr>
        <w:t xml:space="preserve"> pagamento </w:t>
      </w:r>
      <w:r w:rsidR="008B6231" w:rsidRPr="00BE6F88">
        <w:rPr>
          <w:rFonts w:ascii="Times New Roman" w:eastAsia="Times New Roman" w:hAnsi="Times New Roman" w:cs="Times New Roman"/>
          <w:sz w:val="26"/>
          <w:szCs w:val="26"/>
          <w:lang w:eastAsia="it-IT"/>
        </w:rPr>
        <w:t>delle somme assegnate al fine di consentir</w:t>
      </w:r>
      <w:r w:rsidR="00EE46F9" w:rsidRPr="00BE6F88">
        <w:rPr>
          <w:rFonts w:ascii="Times New Roman" w:eastAsia="Times New Roman" w:hAnsi="Times New Roman" w:cs="Times New Roman"/>
          <w:sz w:val="26"/>
          <w:szCs w:val="26"/>
          <w:lang w:eastAsia="it-IT"/>
        </w:rPr>
        <w:t>n</w:t>
      </w:r>
      <w:r w:rsidR="008B6231" w:rsidRPr="00BE6F88">
        <w:rPr>
          <w:rFonts w:ascii="Times New Roman" w:eastAsia="Times New Roman" w:hAnsi="Times New Roman" w:cs="Times New Roman"/>
          <w:sz w:val="26"/>
          <w:szCs w:val="26"/>
          <w:lang w:eastAsia="it-IT"/>
        </w:rPr>
        <w:t xml:space="preserve">e </w:t>
      </w:r>
      <w:r w:rsidR="00EE46F9" w:rsidRPr="00BE6F88">
        <w:rPr>
          <w:rFonts w:ascii="Times New Roman" w:eastAsia="Times New Roman" w:hAnsi="Times New Roman" w:cs="Times New Roman"/>
          <w:sz w:val="26"/>
          <w:szCs w:val="26"/>
          <w:lang w:eastAsia="it-IT"/>
        </w:rPr>
        <w:t>l’</w:t>
      </w:r>
      <w:r w:rsidR="008B6231" w:rsidRPr="00BE6F88">
        <w:rPr>
          <w:rFonts w:ascii="Times New Roman" w:eastAsia="Times New Roman" w:hAnsi="Times New Roman" w:cs="Times New Roman"/>
          <w:sz w:val="26"/>
          <w:szCs w:val="26"/>
          <w:lang w:eastAsia="it-IT"/>
        </w:rPr>
        <w:t>erogazione entro il termine di chiusura del secondo esercizio finanziario successivo a quello di impegno.</w:t>
      </w:r>
    </w:p>
    <w:p w:rsidR="008435C9" w:rsidRPr="00107CF3" w:rsidRDefault="00F57E1D" w:rsidP="00BE6F88">
      <w:pPr>
        <w:spacing w:after="120" w:line="36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3</w:t>
      </w:r>
      <w:r w:rsidR="00BE6F88" w:rsidRPr="00E05416">
        <w:rPr>
          <w:rFonts w:ascii="Times New Roman" w:eastAsia="Times New Roman" w:hAnsi="Times New Roman" w:cs="Times New Roman"/>
          <w:sz w:val="26"/>
          <w:szCs w:val="26"/>
          <w:lang w:eastAsia="it-IT"/>
        </w:rPr>
        <w:t xml:space="preserve">. </w:t>
      </w:r>
      <w:r w:rsidR="00E45D2A" w:rsidRPr="00E05416">
        <w:rPr>
          <w:rFonts w:ascii="Times New Roman" w:eastAsia="Times New Roman" w:hAnsi="Times New Roman" w:cs="Times New Roman"/>
          <w:sz w:val="26"/>
          <w:szCs w:val="26"/>
          <w:lang w:eastAsia="it-IT"/>
        </w:rPr>
        <w:t>I</w:t>
      </w:r>
      <w:r w:rsidR="006A1810" w:rsidRPr="00E05416">
        <w:rPr>
          <w:rFonts w:ascii="Times New Roman" w:eastAsia="Times New Roman" w:hAnsi="Times New Roman" w:cs="Times New Roman"/>
          <w:sz w:val="26"/>
          <w:szCs w:val="26"/>
          <w:lang w:eastAsia="it-IT"/>
        </w:rPr>
        <w:t xml:space="preserve"> beneficiari </w:t>
      </w:r>
      <w:r w:rsidR="00E45D2A" w:rsidRPr="00E05416">
        <w:rPr>
          <w:rFonts w:ascii="Times New Roman" w:eastAsia="Times New Roman" w:hAnsi="Times New Roman" w:cs="Times New Roman"/>
          <w:sz w:val="26"/>
          <w:szCs w:val="26"/>
          <w:lang w:eastAsia="it-IT"/>
        </w:rPr>
        <w:t xml:space="preserve">che </w:t>
      </w:r>
      <w:r w:rsidR="006A1810" w:rsidRPr="00E05416">
        <w:rPr>
          <w:rFonts w:ascii="Times New Roman" w:eastAsia="Times New Roman" w:hAnsi="Times New Roman" w:cs="Times New Roman"/>
          <w:sz w:val="26"/>
          <w:szCs w:val="26"/>
          <w:lang w:eastAsia="it-IT"/>
        </w:rPr>
        <w:t xml:space="preserve">non </w:t>
      </w:r>
      <w:r w:rsidR="00E45D2A" w:rsidRPr="00E05416">
        <w:rPr>
          <w:rFonts w:ascii="Times New Roman" w:eastAsia="Times New Roman" w:hAnsi="Times New Roman" w:cs="Times New Roman"/>
          <w:sz w:val="26"/>
          <w:szCs w:val="26"/>
          <w:lang w:eastAsia="it-IT"/>
        </w:rPr>
        <w:t xml:space="preserve">forniscono </w:t>
      </w:r>
      <w:r w:rsidR="006A1810" w:rsidRPr="00E05416">
        <w:rPr>
          <w:rFonts w:ascii="Times New Roman" w:eastAsia="Times New Roman" w:hAnsi="Times New Roman" w:cs="Times New Roman"/>
          <w:sz w:val="26"/>
          <w:szCs w:val="26"/>
          <w:lang w:eastAsia="it-IT"/>
        </w:rPr>
        <w:t xml:space="preserve">all’amministrazione </w:t>
      </w:r>
      <w:r w:rsidR="0055617C" w:rsidRPr="00E05416">
        <w:rPr>
          <w:rFonts w:ascii="Times New Roman" w:eastAsia="Times New Roman" w:hAnsi="Times New Roman" w:cs="Times New Roman"/>
          <w:sz w:val="26"/>
          <w:szCs w:val="26"/>
          <w:lang w:eastAsia="it-IT"/>
        </w:rPr>
        <w:t xml:space="preserve">erogatrice </w:t>
      </w:r>
      <w:r w:rsidR="008B6231" w:rsidRPr="00E05416">
        <w:rPr>
          <w:rFonts w:ascii="Times New Roman" w:eastAsia="Times New Roman" w:hAnsi="Times New Roman" w:cs="Times New Roman"/>
          <w:sz w:val="26"/>
          <w:szCs w:val="26"/>
          <w:lang w:eastAsia="it-IT"/>
        </w:rPr>
        <w:t xml:space="preserve">i dati necessari </w:t>
      </w:r>
      <w:r w:rsidR="006C6820" w:rsidRPr="00E05416">
        <w:rPr>
          <w:rFonts w:ascii="Times New Roman" w:eastAsia="Times New Roman" w:hAnsi="Times New Roman" w:cs="Times New Roman"/>
          <w:sz w:val="26"/>
          <w:szCs w:val="26"/>
          <w:lang w:eastAsia="it-IT"/>
        </w:rPr>
        <w:t>per il</w:t>
      </w:r>
      <w:r w:rsidR="006A1810" w:rsidRPr="00E05416">
        <w:rPr>
          <w:rFonts w:ascii="Times New Roman" w:eastAsia="Times New Roman" w:hAnsi="Times New Roman" w:cs="Times New Roman"/>
          <w:sz w:val="26"/>
          <w:szCs w:val="26"/>
          <w:lang w:eastAsia="it-IT"/>
        </w:rPr>
        <w:t xml:space="preserve"> pagamento </w:t>
      </w:r>
      <w:r w:rsidR="00BC5CE6" w:rsidRPr="00E05416">
        <w:rPr>
          <w:rFonts w:ascii="Times New Roman" w:eastAsia="Times New Roman" w:hAnsi="Times New Roman" w:cs="Times New Roman"/>
          <w:sz w:val="26"/>
          <w:szCs w:val="26"/>
          <w:lang w:eastAsia="it-IT"/>
        </w:rPr>
        <w:t>entro i</w:t>
      </w:r>
      <w:r w:rsidR="006A1810" w:rsidRPr="00E05416">
        <w:rPr>
          <w:rFonts w:ascii="Times New Roman" w:eastAsia="Times New Roman" w:hAnsi="Times New Roman" w:cs="Times New Roman"/>
          <w:sz w:val="26"/>
          <w:szCs w:val="26"/>
          <w:lang w:eastAsia="it-IT"/>
        </w:rPr>
        <w:t>l termine</w:t>
      </w:r>
      <w:r w:rsidR="008B6231" w:rsidRPr="00E05416">
        <w:rPr>
          <w:rFonts w:ascii="Times New Roman" w:eastAsia="Times New Roman" w:hAnsi="Times New Roman" w:cs="Times New Roman"/>
          <w:sz w:val="26"/>
          <w:szCs w:val="26"/>
          <w:lang w:eastAsia="it-IT"/>
        </w:rPr>
        <w:t xml:space="preserve"> s</w:t>
      </w:r>
      <w:r w:rsidR="000F460F" w:rsidRPr="00E05416">
        <w:rPr>
          <w:rFonts w:ascii="Times New Roman" w:eastAsia="Times New Roman" w:hAnsi="Times New Roman" w:cs="Times New Roman"/>
          <w:sz w:val="26"/>
          <w:szCs w:val="26"/>
          <w:lang w:eastAsia="it-IT"/>
        </w:rPr>
        <w:t>tabilito ai sensi del comma 2</w:t>
      </w:r>
      <w:r w:rsidR="00E45D2A" w:rsidRPr="00E05416">
        <w:rPr>
          <w:rFonts w:ascii="Times New Roman" w:eastAsia="Times New Roman" w:hAnsi="Times New Roman" w:cs="Times New Roman"/>
          <w:sz w:val="26"/>
          <w:szCs w:val="26"/>
          <w:lang w:eastAsia="it-IT"/>
        </w:rPr>
        <w:t xml:space="preserve"> </w:t>
      </w:r>
      <w:r w:rsidR="00C71EBA" w:rsidRPr="00E05416">
        <w:rPr>
          <w:rFonts w:ascii="Times New Roman" w:eastAsia="Times New Roman" w:hAnsi="Times New Roman" w:cs="Times New Roman"/>
          <w:sz w:val="26"/>
          <w:szCs w:val="26"/>
          <w:lang w:eastAsia="it-IT"/>
        </w:rPr>
        <w:t>perdono i</w:t>
      </w:r>
      <w:r w:rsidR="000C2BE7" w:rsidRPr="00E05416">
        <w:rPr>
          <w:rFonts w:ascii="Times New Roman" w:eastAsia="Times New Roman" w:hAnsi="Times New Roman" w:cs="Times New Roman"/>
          <w:sz w:val="26"/>
          <w:szCs w:val="26"/>
          <w:lang w:eastAsia="it-IT"/>
        </w:rPr>
        <w:t xml:space="preserve">l </w:t>
      </w:r>
      <w:r w:rsidR="00360B8A" w:rsidRPr="00E05416">
        <w:rPr>
          <w:rFonts w:ascii="Times New Roman" w:eastAsia="Times New Roman" w:hAnsi="Times New Roman" w:cs="Times New Roman"/>
          <w:sz w:val="26"/>
          <w:szCs w:val="26"/>
          <w:lang w:eastAsia="it-IT"/>
        </w:rPr>
        <w:t xml:space="preserve">diritto a percepire il </w:t>
      </w:r>
      <w:r w:rsidR="000C2BE7" w:rsidRPr="00E05416">
        <w:rPr>
          <w:rFonts w:ascii="Times New Roman" w:eastAsia="Times New Roman" w:hAnsi="Times New Roman" w:cs="Times New Roman"/>
          <w:sz w:val="26"/>
          <w:szCs w:val="26"/>
          <w:lang w:eastAsia="it-IT"/>
        </w:rPr>
        <w:t>contributo</w:t>
      </w:r>
      <w:r w:rsidR="00E128F9" w:rsidRPr="00E05416">
        <w:rPr>
          <w:rFonts w:ascii="Times New Roman" w:eastAsia="Times New Roman" w:hAnsi="Times New Roman" w:cs="Times New Roman"/>
          <w:sz w:val="26"/>
          <w:szCs w:val="26"/>
          <w:lang w:eastAsia="it-IT"/>
        </w:rPr>
        <w:t xml:space="preserve"> </w:t>
      </w:r>
      <w:r w:rsidR="00EE46F9" w:rsidRPr="00E05416">
        <w:rPr>
          <w:rFonts w:ascii="Times New Roman" w:eastAsia="Times New Roman" w:hAnsi="Times New Roman" w:cs="Times New Roman"/>
          <w:sz w:val="26"/>
          <w:szCs w:val="26"/>
          <w:lang w:eastAsia="it-IT"/>
        </w:rPr>
        <w:t xml:space="preserve">per l’esercizio di riferimento </w:t>
      </w:r>
      <w:r w:rsidR="00E128F9" w:rsidRPr="00107CF3">
        <w:rPr>
          <w:rFonts w:ascii="Times New Roman" w:eastAsia="Times New Roman" w:hAnsi="Times New Roman" w:cs="Times New Roman"/>
          <w:sz w:val="26"/>
          <w:szCs w:val="26"/>
          <w:lang w:eastAsia="it-IT"/>
        </w:rPr>
        <w:t>e l</w:t>
      </w:r>
      <w:r w:rsidR="006A1810" w:rsidRPr="00107CF3">
        <w:rPr>
          <w:rFonts w:ascii="Times New Roman" w:eastAsia="Times New Roman" w:hAnsi="Times New Roman" w:cs="Times New Roman"/>
          <w:sz w:val="26"/>
          <w:szCs w:val="26"/>
          <w:lang w:eastAsia="it-IT"/>
        </w:rPr>
        <w:t>e</w:t>
      </w:r>
      <w:r w:rsidR="00E128F9" w:rsidRPr="00107CF3">
        <w:rPr>
          <w:rFonts w:ascii="Times New Roman" w:eastAsia="Times New Roman" w:hAnsi="Times New Roman" w:cs="Times New Roman"/>
          <w:sz w:val="26"/>
          <w:szCs w:val="26"/>
          <w:lang w:eastAsia="it-IT"/>
        </w:rPr>
        <w:t xml:space="preserve"> somm</w:t>
      </w:r>
      <w:r w:rsidR="006A1810" w:rsidRPr="00107CF3">
        <w:rPr>
          <w:rFonts w:ascii="Times New Roman" w:eastAsia="Times New Roman" w:hAnsi="Times New Roman" w:cs="Times New Roman"/>
          <w:sz w:val="26"/>
          <w:szCs w:val="26"/>
          <w:lang w:eastAsia="it-IT"/>
        </w:rPr>
        <w:t>e</w:t>
      </w:r>
      <w:r w:rsidR="00E128F9" w:rsidRPr="00107CF3">
        <w:rPr>
          <w:rFonts w:ascii="Times New Roman" w:eastAsia="Times New Roman" w:hAnsi="Times New Roman" w:cs="Times New Roman"/>
          <w:sz w:val="26"/>
          <w:szCs w:val="26"/>
          <w:lang w:eastAsia="it-IT"/>
        </w:rPr>
        <w:t xml:space="preserve"> </w:t>
      </w:r>
      <w:r w:rsidR="006A1810" w:rsidRPr="00107CF3">
        <w:rPr>
          <w:rFonts w:ascii="Times New Roman" w:eastAsia="Times New Roman" w:hAnsi="Times New Roman" w:cs="Times New Roman"/>
          <w:sz w:val="26"/>
          <w:szCs w:val="26"/>
          <w:lang w:eastAsia="it-IT"/>
        </w:rPr>
        <w:t xml:space="preserve">loro assegnate sono </w:t>
      </w:r>
      <w:r w:rsidR="00672822" w:rsidRPr="00107CF3">
        <w:rPr>
          <w:rFonts w:ascii="Times New Roman" w:eastAsia="Times New Roman" w:hAnsi="Times New Roman" w:cs="Times New Roman"/>
          <w:sz w:val="26"/>
          <w:szCs w:val="26"/>
          <w:lang w:eastAsia="it-IT"/>
        </w:rPr>
        <w:t xml:space="preserve">versate all’entrata del bilancio dello Stato ai fini della successiva riassegnazione al Fondo corrispondente a quota parte dell’importo del 5 per mille del gettito dell’imposta sul reddito delle persone fisiche di cui </w:t>
      </w:r>
      <w:r w:rsidR="008435C9" w:rsidRPr="00107CF3">
        <w:rPr>
          <w:rFonts w:ascii="Times New Roman" w:eastAsia="Times New Roman" w:hAnsi="Times New Roman" w:cs="Times New Roman"/>
          <w:sz w:val="26"/>
          <w:szCs w:val="26"/>
          <w:lang w:eastAsia="it-IT"/>
        </w:rPr>
        <w:t xml:space="preserve">all’articolo 1, comma 154 della legge 23 dicembre 2014, n.190. </w:t>
      </w:r>
    </w:p>
    <w:p w:rsidR="000C2BE7" w:rsidRPr="00BE6F88" w:rsidRDefault="00F57E1D" w:rsidP="00BE6F88">
      <w:pPr>
        <w:spacing w:after="120" w:line="36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4</w:t>
      </w:r>
      <w:r w:rsidR="00BE6F88">
        <w:rPr>
          <w:rFonts w:ascii="Times New Roman" w:eastAsia="Times New Roman" w:hAnsi="Times New Roman" w:cs="Times New Roman"/>
          <w:sz w:val="26"/>
          <w:szCs w:val="26"/>
          <w:lang w:eastAsia="it-IT"/>
        </w:rPr>
        <w:t xml:space="preserve">. </w:t>
      </w:r>
      <w:r w:rsidR="000C2BE7" w:rsidRPr="00BE6F88">
        <w:rPr>
          <w:rFonts w:ascii="Times New Roman" w:eastAsia="Times New Roman" w:hAnsi="Times New Roman" w:cs="Times New Roman"/>
          <w:sz w:val="26"/>
          <w:szCs w:val="26"/>
          <w:lang w:eastAsia="it-IT"/>
        </w:rPr>
        <w:t xml:space="preserve">Le disposizioni di cui al comma </w:t>
      </w:r>
      <w:r w:rsidR="0055617C" w:rsidRPr="00BE6F88">
        <w:rPr>
          <w:rFonts w:ascii="Times New Roman" w:eastAsia="Times New Roman" w:hAnsi="Times New Roman" w:cs="Times New Roman"/>
          <w:sz w:val="26"/>
          <w:szCs w:val="26"/>
          <w:lang w:eastAsia="it-IT"/>
        </w:rPr>
        <w:t>3</w:t>
      </w:r>
      <w:r w:rsidR="000C2BE7" w:rsidRPr="00BE6F88">
        <w:rPr>
          <w:rFonts w:ascii="Times New Roman" w:eastAsia="Times New Roman" w:hAnsi="Times New Roman" w:cs="Times New Roman"/>
          <w:sz w:val="26"/>
          <w:szCs w:val="26"/>
          <w:lang w:eastAsia="it-IT"/>
        </w:rPr>
        <w:t xml:space="preserve"> non si applicano in caso di contenzioso </w:t>
      </w:r>
      <w:r w:rsidR="006A1810" w:rsidRPr="00BE6F88">
        <w:rPr>
          <w:rFonts w:ascii="Times New Roman" w:eastAsia="Times New Roman" w:hAnsi="Times New Roman" w:cs="Times New Roman"/>
          <w:sz w:val="26"/>
          <w:szCs w:val="26"/>
          <w:lang w:eastAsia="it-IT"/>
        </w:rPr>
        <w:t>con i beneficiari</w:t>
      </w:r>
      <w:r w:rsidR="000C2BE7" w:rsidRPr="00BE6F88">
        <w:rPr>
          <w:rFonts w:ascii="Times New Roman" w:eastAsia="Times New Roman" w:hAnsi="Times New Roman" w:cs="Times New Roman"/>
          <w:sz w:val="26"/>
          <w:szCs w:val="26"/>
          <w:lang w:eastAsia="it-IT"/>
        </w:rPr>
        <w:t>.</w:t>
      </w:r>
    </w:p>
    <w:p w:rsidR="00FF42D8" w:rsidRDefault="00FF42D8" w:rsidP="00F262D8">
      <w:pPr>
        <w:spacing w:after="120" w:line="360" w:lineRule="auto"/>
        <w:contextualSpacing/>
        <w:jc w:val="both"/>
        <w:rPr>
          <w:rFonts w:ascii="Times New Roman" w:eastAsia="Times New Roman" w:hAnsi="Times New Roman" w:cs="Times New Roman"/>
          <w:b/>
          <w:i/>
          <w:sz w:val="26"/>
          <w:szCs w:val="26"/>
          <w:lang w:eastAsia="it-IT"/>
        </w:rPr>
      </w:pPr>
    </w:p>
    <w:p w:rsidR="00773007" w:rsidRPr="00F262D8" w:rsidRDefault="00773007" w:rsidP="00F262D8">
      <w:pPr>
        <w:spacing w:after="120" w:line="360" w:lineRule="auto"/>
        <w:contextualSpacing/>
        <w:jc w:val="center"/>
        <w:rPr>
          <w:rFonts w:ascii="Times New Roman" w:eastAsia="Times New Roman" w:hAnsi="Times New Roman" w:cs="Times New Roman"/>
          <w:b/>
          <w:sz w:val="26"/>
          <w:szCs w:val="26"/>
          <w:lang w:eastAsia="it-IT"/>
        </w:rPr>
      </w:pPr>
      <w:r w:rsidRPr="00F262D8">
        <w:rPr>
          <w:rFonts w:ascii="Times New Roman" w:eastAsia="Times New Roman" w:hAnsi="Times New Roman" w:cs="Times New Roman"/>
          <w:b/>
          <w:sz w:val="26"/>
          <w:szCs w:val="26"/>
          <w:lang w:eastAsia="it-IT"/>
        </w:rPr>
        <w:t xml:space="preserve">Articolo </w:t>
      </w:r>
      <w:r w:rsidR="00BC5CE6" w:rsidRPr="00F262D8">
        <w:rPr>
          <w:rFonts w:ascii="Times New Roman" w:eastAsia="Times New Roman" w:hAnsi="Times New Roman" w:cs="Times New Roman"/>
          <w:b/>
          <w:sz w:val="26"/>
          <w:szCs w:val="26"/>
          <w:lang w:eastAsia="it-IT"/>
        </w:rPr>
        <w:t>6</w:t>
      </w:r>
    </w:p>
    <w:p w:rsidR="00773007" w:rsidRPr="00F262D8" w:rsidRDefault="00F966FB" w:rsidP="00F262D8">
      <w:pPr>
        <w:spacing w:after="120" w:line="360" w:lineRule="auto"/>
        <w:contextualSpacing/>
        <w:jc w:val="center"/>
        <w:rPr>
          <w:rFonts w:ascii="Times New Roman" w:eastAsia="Times New Roman" w:hAnsi="Times New Roman" w:cs="Times New Roman"/>
          <w:i/>
          <w:sz w:val="26"/>
          <w:szCs w:val="26"/>
          <w:lang w:eastAsia="it-IT"/>
        </w:rPr>
      </w:pPr>
      <w:r w:rsidRPr="00F262D8">
        <w:rPr>
          <w:rFonts w:ascii="Times New Roman" w:eastAsia="Times New Roman" w:hAnsi="Times New Roman" w:cs="Times New Roman"/>
          <w:i/>
          <w:sz w:val="26"/>
          <w:szCs w:val="26"/>
          <w:lang w:eastAsia="it-IT"/>
        </w:rPr>
        <w:t>(</w:t>
      </w:r>
      <w:r w:rsidR="00773007" w:rsidRPr="00F262D8">
        <w:rPr>
          <w:rFonts w:ascii="Times New Roman" w:eastAsia="Times New Roman" w:hAnsi="Times New Roman" w:cs="Times New Roman"/>
          <w:i/>
          <w:sz w:val="26"/>
          <w:szCs w:val="26"/>
          <w:lang w:eastAsia="it-IT"/>
        </w:rPr>
        <w:t>Accelerazione delle procedure di riparto</w:t>
      </w:r>
      <w:r w:rsidRPr="00F262D8">
        <w:rPr>
          <w:rFonts w:ascii="Times New Roman" w:eastAsia="Times New Roman" w:hAnsi="Times New Roman" w:cs="Times New Roman"/>
          <w:i/>
          <w:sz w:val="26"/>
          <w:szCs w:val="26"/>
          <w:lang w:eastAsia="it-IT"/>
        </w:rPr>
        <w:t>)</w:t>
      </w:r>
    </w:p>
    <w:p w:rsidR="00EE5983" w:rsidRPr="00F57E1D" w:rsidRDefault="00F57E1D" w:rsidP="00F57E1D">
      <w:pPr>
        <w:spacing w:after="120" w:line="36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1. </w:t>
      </w:r>
      <w:r w:rsidR="00C14E56" w:rsidRPr="00F57E1D">
        <w:rPr>
          <w:rFonts w:ascii="Times New Roman" w:eastAsia="Times New Roman" w:hAnsi="Times New Roman" w:cs="Times New Roman"/>
          <w:sz w:val="26"/>
          <w:szCs w:val="26"/>
          <w:lang w:eastAsia="it-IT"/>
        </w:rPr>
        <w:t xml:space="preserve">Al fine </w:t>
      </w:r>
      <w:r w:rsidR="00EE5983" w:rsidRPr="00F57E1D">
        <w:rPr>
          <w:rFonts w:ascii="Times New Roman" w:eastAsia="Times New Roman" w:hAnsi="Times New Roman" w:cs="Times New Roman"/>
          <w:sz w:val="26"/>
          <w:szCs w:val="26"/>
          <w:lang w:eastAsia="it-IT"/>
        </w:rPr>
        <w:t xml:space="preserve">di </w:t>
      </w:r>
      <w:r w:rsidR="00C14E56" w:rsidRPr="00F57E1D">
        <w:rPr>
          <w:rFonts w:ascii="Times New Roman" w:eastAsia="Times New Roman" w:hAnsi="Times New Roman" w:cs="Times New Roman"/>
          <w:sz w:val="26"/>
          <w:szCs w:val="26"/>
          <w:lang w:eastAsia="it-IT"/>
        </w:rPr>
        <w:t xml:space="preserve">accelerare </w:t>
      </w:r>
      <w:r w:rsidR="00EE5983" w:rsidRPr="00F57E1D">
        <w:rPr>
          <w:rFonts w:ascii="Times New Roman" w:eastAsia="Times New Roman" w:hAnsi="Times New Roman" w:cs="Times New Roman"/>
          <w:sz w:val="26"/>
          <w:szCs w:val="26"/>
          <w:lang w:eastAsia="it-IT"/>
        </w:rPr>
        <w:t xml:space="preserve">le procedure per l’erogazione del </w:t>
      </w:r>
      <w:r w:rsidR="00C14E56" w:rsidRPr="00F57E1D">
        <w:rPr>
          <w:rFonts w:ascii="Times New Roman" w:eastAsia="Times New Roman" w:hAnsi="Times New Roman" w:cs="Times New Roman"/>
          <w:sz w:val="26"/>
          <w:szCs w:val="26"/>
          <w:lang w:eastAsia="it-IT"/>
        </w:rPr>
        <w:t xml:space="preserve">cinque per mille, </w:t>
      </w:r>
      <w:r w:rsidR="0092103A" w:rsidRPr="00F57E1D">
        <w:rPr>
          <w:rFonts w:ascii="Times New Roman" w:eastAsia="Times New Roman" w:hAnsi="Times New Roman" w:cs="Times New Roman"/>
          <w:sz w:val="26"/>
          <w:szCs w:val="26"/>
          <w:lang w:eastAsia="it-IT"/>
        </w:rPr>
        <w:t xml:space="preserve">nella </w:t>
      </w:r>
      <w:r w:rsidR="00C14E56" w:rsidRPr="00F57E1D">
        <w:rPr>
          <w:rFonts w:ascii="Times New Roman" w:eastAsia="Times New Roman" w:hAnsi="Times New Roman" w:cs="Times New Roman"/>
          <w:sz w:val="26"/>
          <w:szCs w:val="26"/>
          <w:lang w:eastAsia="it-IT"/>
        </w:rPr>
        <w:t xml:space="preserve">ripartizione delle risorse destinate </w:t>
      </w:r>
      <w:r w:rsidR="0092103A" w:rsidRPr="00F57E1D">
        <w:rPr>
          <w:rFonts w:ascii="Times New Roman" w:eastAsia="Times New Roman" w:hAnsi="Times New Roman" w:cs="Times New Roman"/>
          <w:sz w:val="26"/>
          <w:szCs w:val="26"/>
          <w:lang w:eastAsia="it-IT"/>
        </w:rPr>
        <w:t xml:space="preserve">sulla base delle scelte dei contribuenti </w:t>
      </w:r>
      <w:r w:rsidR="00B132F0" w:rsidRPr="00F57E1D">
        <w:rPr>
          <w:rFonts w:ascii="Times New Roman" w:eastAsia="Times New Roman" w:hAnsi="Times New Roman" w:cs="Times New Roman"/>
          <w:sz w:val="26"/>
          <w:szCs w:val="26"/>
          <w:lang w:eastAsia="it-IT"/>
        </w:rPr>
        <w:t xml:space="preserve">non </w:t>
      </w:r>
      <w:r w:rsidR="00B745A6" w:rsidRPr="00F57E1D">
        <w:rPr>
          <w:rFonts w:ascii="Times New Roman" w:eastAsia="Times New Roman" w:hAnsi="Times New Roman" w:cs="Times New Roman"/>
          <w:sz w:val="26"/>
          <w:szCs w:val="26"/>
          <w:lang w:eastAsia="it-IT"/>
        </w:rPr>
        <w:t xml:space="preserve">si tiene </w:t>
      </w:r>
      <w:r w:rsidR="00C14E56" w:rsidRPr="00F57E1D">
        <w:rPr>
          <w:rFonts w:ascii="Times New Roman" w:eastAsia="Times New Roman" w:hAnsi="Times New Roman" w:cs="Times New Roman"/>
          <w:sz w:val="26"/>
          <w:szCs w:val="26"/>
          <w:lang w:eastAsia="it-IT"/>
        </w:rPr>
        <w:t xml:space="preserve">conto </w:t>
      </w:r>
      <w:r w:rsidR="00B132F0" w:rsidRPr="00F57E1D">
        <w:rPr>
          <w:rFonts w:ascii="Times New Roman" w:eastAsia="Times New Roman" w:hAnsi="Times New Roman" w:cs="Times New Roman"/>
          <w:sz w:val="26"/>
          <w:szCs w:val="26"/>
          <w:lang w:eastAsia="it-IT"/>
        </w:rPr>
        <w:t>delle dichiarazioni dei redditi presentate ai sensi dell’articolo 2, commi 7, 8 e 8-bis, del regolamento di cui al decreto del Presidente della Repubblica 22 luglio 1998, n. 322.</w:t>
      </w:r>
    </w:p>
    <w:p w:rsidR="00916CD8" w:rsidRPr="00F57E1D" w:rsidRDefault="00F57E1D" w:rsidP="00F57E1D">
      <w:pPr>
        <w:spacing w:after="120" w:line="36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2. </w:t>
      </w:r>
      <w:r w:rsidRPr="00F57E1D">
        <w:rPr>
          <w:rFonts w:ascii="Times New Roman" w:eastAsia="Times New Roman" w:hAnsi="Times New Roman" w:cs="Times New Roman"/>
          <w:sz w:val="26"/>
          <w:szCs w:val="26"/>
          <w:lang w:eastAsia="it-IT"/>
        </w:rPr>
        <w:t>Con il decreto di cui all’articolo 4 sono definite le modalità attuative della disposizione di cui al comma 1.</w:t>
      </w:r>
    </w:p>
    <w:p w:rsidR="00E05E18" w:rsidRPr="00F262D8" w:rsidRDefault="00E05E18" w:rsidP="00F262D8">
      <w:pPr>
        <w:spacing w:after="120" w:line="360" w:lineRule="auto"/>
        <w:contextualSpacing/>
        <w:jc w:val="center"/>
        <w:rPr>
          <w:rFonts w:ascii="Times New Roman" w:eastAsia="Times New Roman" w:hAnsi="Times New Roman" w:cs="Times New Roman"/>
          <w:b/>
          <w:sz w:val="26"/>
          <w:szCs w:val="26"/>
          <w:lang w:eastAsia="it-IT"/>
        </w:rPr>
      </w:pPr>
      <w:r w:rsidRPr="00F262D8">
        <w:rPr>
          <w:rFonts w:ascii="Times New Roman" w:eastAsia="Times New Roman" w:hAnsi="Times New Roman" w:cs="Times New Roman"/>
          <w:b/>
          <w:sz w:val="26"/>
          <w:szCs w:val="26"/>
          <w:lang w:eastAsia="it-IT"/>
        </w:rPr>
        <w:t xml:space="preserve">Articolo </w:t>
      </w:r>
      <w:r w:rsidR="00BC5CE6" w:rsidRPr="00F262D8">
        <w:rPr>
          <w:rFonts w:ascii="Times New Roman" w:eastAsia="Times New Roman" w:hAnsi="Times New Roman" w:cs="Times New Roman"/>
          <w:b/>
          <w:sz w:val="26"/>
          <w:szCs w:val="26"/>
          <w:lang w:eastAsia="it-IT"/>
        </w:rPr>
        <w:t>7</w:t>
      </w:r>
    </w:p>
    <w:p w:rsidR="00E05E18" w:rsidRPr="00F262D8" w:rsidRDefault="00BC5CE6" w:rsidP="00F262D8">
      <w:pPr>
        <w:spacing w:after="120" w:line="360" w:lineRule="auto"/>
        <w:contextualSpacing/>
        <w:jc w:val="center"/>
        <w:rPr>
          <w:rFonts w:ascii="Times New Roman" w:eastAsia="Times New Roman" w:hAnsi="Times New Roman" w:cs="Times New Roman"/>
          <w:i/>
          <w:sz w:val="26"/>
          <w:szCs w:val="26"/>
          <w:lang w:eastAsia="it-IT"/>
        </w:rPr>
      </w:pPr>
      <w:r w:rsidRPr="00F262D8">
        <w:rPr>
          <w:rFonts w:ascii="Times New Roman" w:eastAsia="Times New Roman" w:hAnsi="Times New Roman" w:cs="Times New Roman"/>
          <w:i/>
          <w:sz w:val="26"/>
          <w:szCs w:val="26"/>
          <w:lang w:eastAsia="it-IT"/>
        </w:rPr>
        <w:t>(</w:t>
      </w:r>
      <w:r w:rsidR="00383325" w:rsidRPr="00F262D8">
        <w:rPr>
          <w:rFonts w:ascii="Times New Roman" w:eastAsia="Times New Roman" w:hAnsi="Times New Roman" w:cs="Times New Roman"/>
          <w:i/>
          <w:sz w:val="26"/>
          <w:szCs w:val="26"/>
          <w:lang w:eastAsia="it-IT"/>
        </w:rPr>
        <w:t>Spese di p</w:t>
      </w:r>
      <w:r w:rsidR="00C14E56" w:rsidRPr="00F262D8">
        <w:rPr>
          <w:rFonts w:ascii="Times New Roman" w:eastAsia="Times New Roman" w:hAnsi="Times New Roman" w:cs="Times New Roman"/>
          <w:i/>
          <w:sz w:val="26"/>
          <w:szCs w:val="26"/>
          <w:lang w:eastAsia="it-IT"/>
        </w:rPr>
        <w:t>ubblicità</w:t>
      </w:r>
      <w:r w:rsidR="00D85611" w:rsidRPr="00F262D8">
        <w:rPr>
          <w:rFonts w:ascii="Times New Roman" w:eastAsia="Times New Roman" w:hAnsi="Times New Roman" w:cs="Times New Roman"/>
          <w:i/>
          <w:sz w:val="26"/>
          <w:szCs w:val="26"/>
          <w:lang w:eastAsia="it-IT"/>
        </w:rPr>
        <w:t xml:space="preserve"> </w:t>
      </w:r>
      <w:r w:rsidR="00E05E18" w:rsidRPr="00F262D8">
        <w:rPr>
          <w:rFonts w:ascii="Times New Roman" w:eastAsia="Times New Roman" w:hAnsi="Times New Roman" w:cs="Times New Roman"/>
          <w:i/>
          <w:sz w:val="26"/>
          <w:szCs w:val="26"/>
          <w:lang w:eastAsia="it-IT"/>
        </w:rPr>
        <w:t>per campagn</w:t>
      </w:r>
      <w:r w:rsidR="00383325" w:rsidRPr="00F262D8">
        <w:rPr>
          <w:rFonts w:ascii="Times New Roman" w:eastAsia="Times New Roman" w:hAnsi="Times New Roman" w:cs="Times New Roman"/>
          <w:i/>
          <w:sz w:val="26"/>
          <w:szCs w:val="26"/>
          <w:lang w:eastAsia="it-IT"/>
        </w:rPr>
        <w:t>e di sensibilizzazione</w:t>
      </w:r>
      <w:r w:rsidRPr="00F262D8">
        <w:rPr>
          <w:rFonts w:ascii="Times New Roman" w:eastAsia="Times New Roman" w:hAnsi="Times New Roman" w:cs="Times New Roman"/>
          <w:i/>
          <w:sz w:val="26"/>
          <w:szCs w:val="26"/>
          <w:lang w:eastAsia="it-IT"/>
        </w:rPr>
        <w:t>)</w:t>
      </w:r>
      <w:r w:rsidR="00383325" w:rsidRPr="00F262D8">
        <w:rPr>
          <w:rFonts w:ascii="Times New Roman" w:eastAsia="Times New Roman" w:hAnsi="Times New Roman" w:cs="Times New Roman"/>
          <w:i/>
          <w:sz w:val="26"/>
          <w:szCs w:val="26"/>
          <w:lang w:eastAsia="it-IT"/>
        </w:rPr>
        <w:t xml:space="preserve"> </w:t>
      </w:r>
    </w:p>
    <w:p w:rsidR="00D470F9" w:rsidRPr="004677F0" w:rsidRDefault="004677F0" w:rsidP="004677F0">
      <w:pPr>
        <w:spacing w:after="120" w:line="360" w:lineRule="auto"/>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1. </w:t>
      </w:r>
      <w:r w:rsidR="00E45D2A" w:rsidRPr="004677F0">
        <w:rPr>
          <w:rFonts w:ascii="Times New Roman" w:eastAsia="Times New Roman" w:hAnsi="Times New Roman" w:cs="Times New Roman"/>
          <w:sz w:val="26"/>
          <w:szCs w:val="26"/>
          <w:lang w:eastAsia="it-IT"/>
        </w:rPr>
        <w:t xml:space="preserve">I </w:t>
      </w:r>
      <w:r w:rsidR="00D470F9" w:rsidRPr="004677F0">
        <w:rPr>
          <w:rFonts w:ascii="Times New Roman" w:eastAsia="Times New Roman" w:hAnsi="Times New Roman" w:cs="Times New Roman"/>
          <w:sz w:val="26"/>
          <w:szCs w:val="26"/>
          <w:lang w:eastAsia="it-IT"/>
        </w:rPr>
        <w:t>beneficiari del contributo del cinque per mille non possono utilizzare le somme a tale titolo percepite per coprire le spese di pubblicità sostenute per campagne di sensibilizzazione sulla destinazione della quota del cinque per mille, a pena di recupero del contributo</w:t>
      </w:r>
      <w:r w:rsidR="0074032A" w:rsidRPr="004677F0">
        <w:rPr>
          <w:rFonts w:ascii="Times New Roman" w:eastAsia="Times New Roman" w:hAnsi="Times New Roman" w:cs="Times New Roman"/>
          <w:sz w:val="26"/>
          <w:szCs w:val="26"/>
          <w:lang w:eastAsia="it-IT"/>
        </w:rPr>
        <w:t xml:space="preserve"> utilizzato in violazione del divieto di cui al presente comma</w:t>
      </w:r>
      <w:r w:rsidR="00D470F9" w:rsidRPr="004677F0">
        <w:rPr>
          <w:rFonts w:ascii="Times New Roman" w:eastAsia="Times New Roman" w:hAnsi="Times New Roman" w:cs="Times New Roman"/>
          <w:sz w:val="26"/>
          <w:szCs w:val="26"/>
          <w:lang w:eastAsia="it-IT"/>
        </w:rPr>
        <w:t>.</w:t>
      </w:r>
    </w:p>
    <w:p w:rsidR="00235067" w:rsidRPr="00F262D8" w:rsidRDefault="00235067" w:rsidP="00F262D8">
      <w:pPr>
        <w:spacing w:after="120" w:line="360" w:lineRule="auto"/>
        <w:contextualSpacing/>
        <w:jc w:val="both"/>
        <w:rPr>
          <w:rFonts w:ascii="Times New Roman" w:eastAsia="Times New Roman" w:hAnsi="Times New Roman" w:cs="Times New Roman"/>
          <w:strike/>
          <w:sz w:val="26"/>
          <w:szCs w:val="26"/>
          <w:lang w:eastAsia="it-IT"/>
        </w:rPr>
      </w:pPr>
    </w:p>
    <w:p w:rsidR="007D0497" w:rsidRPr="00F262D8" w:rsidRDefault="00914E2F" w:rsidP="00F262D8">
      <w:pPr>
        <w:spacing w:after="120" w:line="360" w:lineRule="auto"/>
        <w:contextualSpacing/>
        <w:jc w:val="center"/>
        <w:rPr>
          <w:rFonts w:ascii="Times New Roman" w:hAnsi="Times New Roman" w:cs="Times New Roman"/>
          <w:b/>
          <w:strike/>
          <w:sz w:val="26"/>
          <w:szCs w:val="26"/>
        </w:rPr>
      </w:pPr>
      <w:r w:rsidRPr="00F262D8">
        <w:rPr>
          <w:rFonts w:ascii="Times New Roman" w:hAnsi="Times New Roman" w:cs="Times New Roman"/>
          <w:b/>
          <w:sz w:val="26"/>
          <w:szCs w:val="26"/>
        </w:rPr>
        <w:t>Articolo</w:t>
      </w:r>
      <w:r w:rsidR="00A61648" w:rsidRPr="00F262D8">
        <w:rPr>
          <w:rFonts w:ascii="Times New Roman" w:hAnsi="Times New Roman" w:cs="Times New Roman"/>
          <w:b/>
          <w:sz w:val="26"/>
          <w:szCs w:val="26"/>
        </w:rPr>
        <w:t xml:space="preserve"> </w:t>
      </w:r>
      <w:r w:rsidR="002B16D2" w:rsidRPr="00F262D8">
        <w:rPr>
          <w:rFonts w:ascii="Times New Roman" w:hAnsi="Times New Roman" w:cs="Times New Roman"/>
          <w:b/>
          <w:sz w:val="26"/>
          <w:szCs w:val="26"/>
        </w:rPr>
        <w:t>8</w:t>
      </w:r>
      <w:r w:rsidR="006A1810" w:rsidRPr="00F262D8">
        <w:rPr>
          <w:rFonts w:ascii="Times New Roman" w:hAnsi="Times New Roman" w:cs="Times New Roman"/>
          <w:b/>
          <w:sz w:val="26"/>
          <w:szCs w:val="26"/>
        </w:rPr>
        <w:t xml:space="preserve">   </w:t>
      </w:r>
    </w:p>
    <w:p w:rsidR="00BE36FA" w:rsidRPr="00F262D8" w:rsidRDefault="00F966FB" w:rsidP="00F262D8">
      <w:pPr>
        <w:spacing w:after="120" w:line="360" w:lineRule="auto"/>
        <w:contextualSpacing/>
        <w:jc w:val="center"/>
        <w:rPr>
          <w:rFonts w:ascii="Times New Roman" w:hAnsi="Times New Roman" w:cs="Times New Roman"/>
          <w:i/>
          <w:sz w:val="26"/>
          <w:szCs w:val="26"/>
        </w:rPr>
      </w:pPr>
      <w:r w:rsidRPr="00F262D8">
        <w:rPr>
          <w:rFonts w:ascii="Times New Roman" w:hAnsi="Times New Roman" w:cs="Times New Roman"/>
          <w:i/>
          <w:sz w:val="26"/>
          <w:szCs w:val="26"/>
        </w:rPr>
        <w:t>(</w:t>
      </w:r>
      <w:r w:rsidR="00F90AA6" w:rsidRPr="00F262D8">
        <w:rPr>
          <w:rFonts w:ascii="Times New Roman" w:hAnsi="Times New Roman" w:cs="Times New Roman"/>
          <w:i/>
          <w:sz w:val="26"/>
          <w:szCs w:val="26"/>
        </w:rPr>
        <w:t>Trasparenza della destinazione delle</w:t>
      </w:r>
      <w:r w:rsidR="009B1319" w:rsidRPr="00F262D8">
        <w:rPr>
          <w:rFonts w:ascii="Times New Roman" w:hAnsi="Times New Roman" w:cs="Times New Roman"/>
          <w:i/>
          <w:sz w:val="26"/>
          <w:szCs w:val="26"/>
        </w:rPr>
        <w:t xml:space="preserve"> somme</w:t>
      </w:r>
      <w:r w:rsidR="00F90AA6" w:rsidRPr="00F262D8">
        <w:rPr>
          <w:rFonts w:ascii="Times New Roman" w:hAnsi="Times New Roman" w:cs="Times New Roman"/>
          <w:i/>
          <w:sz w:val="26"/>
          <w:szCs w:val="26"/>
        </w:rPr>
        <w:t xml:space="preserve"> derivanti dal cinque per mille</w:t>
      </w:r>
      <w:r w:rsidRPr="00F262D8">
        <w:rPr>
          <w:rFonts w:ascii="Times New Roman" w:hAnsi="Times New Roman" w:cs="Times New Roman"/>
          <w:i/>
          <w:sz w:val="26"/>
          <w:szCs w:val="26"/>
        </w:rPr>
        <w:t>)</w:t>
      </w:r>
    </w:p>
    <w:p w:rsidR="008629F9" w:rsidRPr="00107CF3" w:rsidRDefault="003F1DFB" w:rsidP="008629F9">
      <w:pPr>
        <w:spacing w:after="120" w:line="360" w:lineRule="auto"/>
        <w:jc w:val="both"/>
        <w:rPr>
          <w:rFonts w:ascii="Times New Roman" w:hAnsi="Times New Roman" w:cs="Times New Roman"/>
          <w:strike/>
          <w:sz w:val="26"/>
          <w:szCs w:val="26"/>
        </w:rPr>
      </w:pPr>
      <w:r>
        <w:rPr>
          <w:rFonts w:ascii="Times New Roman" w:eastAsia="Times New Roman" w:hAnsi="Times New Roman" w:cs="Times New Roman"/>
          <w:sz w:val="26"/>
          <w:szCs w:val="26"/>
          <w:lang w:eastAsia="it-IT"/>
        </w:rPr>
        <w:t xml:space="preserve">1. </w:t>
      </w:r>
      <w:r w:rsidR="00E45D2A" w:rsidRPr="00107CF3">
        <w:rPr>
          <w:rFonts w:ascii="Times New Roman" w:eastAsia="Times New Roman" w:hAnsi="Times New Roman" w:cs="Times New Roman"/>
          <w:strike/>
          <w:sz w:val="26"/>
          <w:szCs w:val="26"/>
          <w:lang w:eastAsia="it-IT"/>
        </w:rPr>
        <w:t xml:space="preserve">I </w:t>
      </w:r>
      <w:r w:rsidR="0074032A" w:rsidRPr="00107CF3">
        <w:rPr>
          <w:rFonts w:ascii="Times New Roman" w:eastAsia="Times New Roman" w:hAnsi="Times New Roman" w:cs="Times New Roman"/>
          <w:strike/>
          <w:sz w:val="26"/>
          <w:szCs w:val="26"/>
          <w:lang w:eastAsia="it-IT"/>
        </w:rPr>
        <w:t>beneficiari del</w:t>
      </w:r>
      <w:r w:rsidR="008731C2" w:rsidRPr="00107CF3">
        <w:rPr>
          <w:rFonts w:ascii="Times New Roman" w:eastAsia="Times New Roman" w:hAnsi="Times New Roman" w:cs="Times New Roman"/>
          <w:strike/>
          <w:sz w:val="26"/>
          <w:szCs w:val="26"/>
          <w:lang w:eastAsia="it-IT"/>
        </w:rPr>
        <w:t xml:space="preserve"> riparto del contributo hanno l’</w:t>
      </w:r>
      <w:r w:rsidR="00F90AA6" w:rsidRPr="00107CF3">
        <w:rPr>
          <w:rFonts w:ascii="Times New Roman" w:eastAsia="Times New Roman" w:hAnsi="Times New Roman" w:cs="Times New Roman"/>
          <w:strike/>
          <w:sz w:val="26"/>
          <w:szCs w:val="26"/>
          <w:lang w:eastAsia="it-IT"/>
        </w:rPr>
        <w:t>obbligo di redigere</w:t>
      </w:r>
      <w:r w:rsidR="00F47887" w:rsidRPr="00107CF3">
        <w:rPr>
          <w:rFonts w:ascii="Times New Roman" w:eastAsia="Times New Roman" w:hAnsi="Times New Roman" w:cs="Times New Roman"/>
          <w:strike/>
          <w:sz w:val="26"/>
          <w:szCs w:val="26"/>
          <w:lang w:eastAsia="it-IT"/>
        </w:rPr>
        <w:t>,</w:t>
      </w:r>
      <w:r w:rsidR="00422BBF" w:rsidRPr="00107CF3">
        <w:rPr>
          <w:rFonts w:ascii="Times New Roman" w:eastAsia="Times New Roman" w:hAnsi="Times New Roman" w:cs="Times New Roman"/>
          <w:strike/>
          <w:sz w:val="26"/>
          <w:szCs w:val="26"/>
          <w:lang w:eastAsia="it-IT"/>
        </w:rPr>
        <w:t xml:space="preserve"> </w:t>
      </w:r>
      <w:r w:rsidR="00F90AA6" w:rsidRPr="00107CF3">
        <w:rPr>
          <w:rFonts w:ascii="Times New Roman" w:eastAsia="Times New Roman" w:hAnsi="Times New Roman" w:cs="Times New Roman"/>
          <w:strike/>
          <w:sz w:val="26"/>
          <w:szCs w:val="26"/>
          <w:lang w:eastAsia="it-IT"/>
        </w:rPr>
        <w:t>entro un anno dalla ricezione delle somme,</w:t>
      </w:r>
      <w:r w:rsidR="00422BBF" w:rsidRPr="00107CF3">
        <w:rPr>
          <w:rFonts w:ascii="Times New Roman" w:eastAsia="Times New Roman" w:hAnsi="Times New Roman" w:cs="Times New Roman"/>
          <w:strike/>
          <w:sz w:val="26"/>
          <w:szCs w:val="26"/>
          <w:lang w:eastAsia="it-IT"/>
        </w:rPr>
        <w:t xml:space="preserve"> </w:t>
      </w:r>
      <w:r w:rsidR="00F47887" w:rsidRPr="00107CF3">
        <w:rPr>
          <w:rFonts w:ascii="Times New Roman" w:eastAsia="Times New Roman" w:hAnsi="Times New Roman" w:cs="Times New Roman"/>
          <w:strike/>
          <w:sz w:val="26"/>
          <w:szCs w:val="26"/>
          <w:lang w:eastAsia="it-IT"/>
        </w:rPr>
        <w:t>e trasmettere all’amministrazione erogatrice</w:t>
      </w:r>
      <w:r w:rsidR="009872D7" w:rsidRPr="00107CF3">
        <w:rPr>
          <w:rFonts w:ascii="Times New Roman" w:eastAsia="Times New Roman" w:hAnsi="Times New Roman" w:cs="Times New Roman"/>
          <w:strike/>
          <w:sz w:val="26"/>
          <w:szCs w:val="26"/>
          <w:lang w:eastAsia="it-IT"/>
        </w:rPr>
        <w:t xml:space="preserve">, secondo le modalità stabilite con </w:t>
      </w:r>
      <w:r w:rsidR="008D08AB" w:rsidRPr="00107CF3">
        <w:rPr>
          <w:rFonts w:ascii="Times New Roman" w:eastAsia="Times New Roman" w:hAnsi="Times New Roman" w:cs="Times New Roman"/>
          <w:strike/>
          <w:sz w:val="26"/>
          <w:szCs w:val="26"/>
          <w:lang w:eastAsia="it-IT"/>
        </w:rPr>
        <w:t>il decreto di cui all’articolo</w:t>
      </w:r>
      <w:r w:rsidR="00D4237B" w:rsidRPr="00107CF3">
        <w:rPr>
          <w:rFonts w:ascii="Times New Roman" w:eastAsia="Times New Roman" w:hAnsi="Times New Roman" w:cs="Times New Roman"/>
          <w:strike/>
          <w:sz w:val="26"/>
          <w:szCs w:val="26"/>
          <w:lang w:eastAsia="it-IT"/>
        </w:rPr>
        <w:t xml:space="preserve"> </w:t>
      </w:r>
      <w:r w:rsidR="009A1B07" w:rsidRPr="00107CF3">
        <w:rPr>
          <w:rFonts w:ascii="Times New Roman" w:eastAsia="Times New Roman" w:hAnsi="Times New Roman" w:cs="Times New Roman"/>
          <w:strike/>
          <w:sz w:val="26"/>
          <w:szCs w:val="26"/>
          <w:lang w:eastAsia="it-IT"/>
        </w:rPr>
        <w:t>4</w:t>
      </w:r>
      <w:r w:rsidR="009872D7" w:rsidRPr="00107CF3">
        <w:rPr>
          <w:rFonts w:ascii="Times New Roman" w:eastAsia="Times New Roman" w:hAnsi="Times New Roman" w:cs="Times New Roman"/>
          <w:strike/>
          <w:sz w:val="26"/>
          <w:szCs w:val="26"/>
          <w:lang w:eastAsia="it-IT"/>
        </w:rPr>
        <w:t xml:space="preserve">, </w:t>
      </w:r>
      <w:r w:rsidR="00F90AA6" w:rsidRPr="00107CF3">
        <w:rPr>
          <w:rFonts w:ascii="Times New Roman" w:eastAsia="Times New Roman" w:hAnsi="Times New Roman" w:cs="Times New Roman"/>
          <w:strike/>
          <w:sz w:val="26"/>
          <w:szCs w:val="26"/>
          <w:lang w:eastAsia="it-IT"/>
        </w:rPr>
        <w:t xml:space="preserve">un apposito </w:t>
      </w:r>
      <w:r w:rsidR="009872D7" w:rsidRPr="00107CF3">
        <w:rPr>
          <w:rFonts w:ascii="Times New Roman" w:eastAsia="Times New Roman" w:hAnsi="Times New Roman" w:cs="Times New Roman"/>
          <w:strike/>
          <w:sz w:val="26"/>
          <w:szCs w:val="26"/>
          <w:lang w:eastAsia="it-IT"/>
        </w:rPr>
        <w:t xml:space="preserve">e separato </w:t>
      </w:r>
      <w:r w:rsidR="00F90AA6" w:rsidRPr="00107CF3">
        <w:rPr>
          <w:rFonts w:ascii="Times New Roman" w:eastAsia="Times New Roman" w:hAnsi="Times New Roman" w:cs="Times New Roman"/>
          <w:strike/>
          <w:sz w:val="26"/>
          <w:szCs w:val="26"/>
          <w:lang w:eastAsia="it-IT"/>
        </w:rPr>
        <w:t>rendiconto, accompagnato da una relazione illustrativa</w:t>
      </w:r>
      <w:r w:rsidR="009872D7" w:rsidRPr="00107CF3">
        <w:rPr>
          <w:rFonts w:ascii="Times New Roman" w:eastAsia="Times New Roman" w:hAnsi="Times New Roman" w:cs="Times New Roman"/>
          <w:strike/>
          <w:sz w:val="26"/>
          <w:szCs w:val="26"/>
          <w:lang w:eastAsia="it-IT"/>
        </w:rPr>
        <w:t xml:space="preserve">, </w:t>
      </w:r>
      <w:r w:rsidR="00BE36FA" w:rsidRPr="00107CF3">
        <w:rPr>
          <w:rFonts w:ascii="Times New Roman" w:eastAsia="Times New Roman" w:hAnsi="Times New Roman" w:cs="Times New Roman"/>
          <w:strike/>
          <w:sz w:val="26"/>
          <w:szCs w:val="26"/>
          <w:lang w:eastAsia="it-IT"/>
        </w:rPr>
        <w:t xml:space="preserve">dal quale risulti </w:t>
      </w:r>
      <w:r w:rsidR="00F90AA6" w:rsidRPr="00107CF3">
        <w:rPr>
          <w:rFonts w:ascii="Times New Roman" w:eastAsia="Times New Roman" w:hAnsi="Times New Roman" w:cs="Times New Roman"/>
          <w:strike/>
          <w:sz w:val="26"/>
          <w:szCs w:val="26"/>
          <w:lang w:eastAsia="it-IT"/>
        </w:rPr>
        <w:t xml:space="preserve">in modo chiaro, trasparente e dettagliato </w:t>
      </w:r>
      <w:r w:rsidR="009A1B07" w:rsidRPr="00107CF3">
        <w:rPr>
          <w:rFonts w:ascii="Times New Roman" w:eastAsia="Times New Roman" w:hAnsi="Times New Roman" w:cs="Times New Roman"/>
          <w:strike/>
          <w:sz w:val="26"/>
          <w:szCs w:val="26"/>
          <w:lang w:eastAsia="it-IT"/>
        </w:rPr>
        <w:t xml:space="preserve">la destinazione </w:t>
      </w:r>
      <w:r w:rsidR="00F90AA6" w:rsidRPr="00107CF3">
        <w:rPr>
          <w:rFonts w:ascii="Times New Roman" w:eastAsia="Times New Roman" w:hAnsi="Times New Roman" w:cs="Times New Roman"/>
          <w:strike/>
          <w:sz w:val="26"/>
          <w:szCs w:val="26"/>
          <w:lang w:eastAsia="it-IT"/>
        </w:rPr>
        <w:t>delle somme percepite.</w:t>
      </w:r>
      <w:r w:rsidR="00A47051" w:rsidRPr="00107CF3">
        <w:rPr>
          <w:rFonts w:ascii="Times New Roman" w:hAnsi="Times New Roman" w:cs="Times New Roman"/>
          <w:strike/>
          <w:sz w:val="26"/>
          <w:szCs w:val="26"/>
        </w:rPr>
        <w:t xml:space="preserve"> </w:t>
      </w:r>
    </w:p>
    <w:p w:rsidR="008629F9" w:rsidRPr="008629F9" w:rsidRDefault="00107CF3" w:rsidP="008629F9">
      <w:pPr>
        <w:spacing w:after="120" w:line="360" w:lineRule="auto"/>
        <w:jc w:val="both"/>
        <w:rPr>
          <w:rFonts w:ascii="Times New Roman" w:eastAsia="Times New Roman" w:hAnsi="Times New Roman" w:cs="Times New Roman"/>
          <w:b/>
          <w:sz w:val="26"/>
          <w:szCs w:val="26"/>
          <w:lang w:eastAsia="it-IT"/>
        </w:rPr>
      </w:pPr>
      <w:r>
        <w:rPr>
          <w:rFonts w:ascii="Times New Roman" w:hAnsi="Times New Roman" w:cs="Times New Roman"/>
          <w:b/>
          <w:sz w:val="26"/>
          <w:szCs w:val="26"/>
        </w:rPr>
        <w:t xml:space="preserve">1. </w:t>
      </w:r>
      <w:r w:rsidR="008629F9" w:rsidRPr="008629F9">
        <w:rPr>
          <w:rFonts w:ascii="Times New Roman" w:hAnsi="Times New Roman" w:cs="Times New Roman"/>
          <w:b/>
          <w:sz w:val="26"/>
          <w:szCs w:val="26"/>
        </w:rPr>
        <w:t>I</w:t>
      </w:r>
      <w:r w:rsidR="008629F9" w:rsidRPr="008629F9">
        <w:rPr>
          <w:b/>
          <w:color w:val="1F497D"/>
        </w:rPr>
        <w:t xml:space="preserve"> </w:t>
      </w:r>
      <w:r w:rsidR="008629F9" w:rsidRPr="008629F9">
        <w:rPr>
          <w:rFonts w:ascii="Times New Roman" w:eastAsia="Times New Roman" w:hAnsi="Times New Roman" w:cs="Times New Roman"/>
          <w:b/>
          <w:sz w:val="26"/>
          <w:szCs w:val="26"/>
          <w:lang w:eastAsia="it-IT"/>
        </w:rPr>
        <w:t>beneficiari del riparto del contributo hanno l’obbligo di redigere un apposito rendiconto, entro un anno dalla ricezione delle somme,</w:t>
      </w:r>
      <w:r w:rsidR="008629F9">
        <w:rPr>
          <w:rFonts w:ascii="Times New Roman" w:eastAsia="Times New Roman" w:hAnsi="Times New Roman" w:cs="Times New Roman"/>
          <w:b/>
          <w:sz w:val="26"/>
          <w:szCs w:val="26"/>
          <w:lang w:eastAsia="it-IT"/>
        </w:rPr>
        <w:t xml:space="preserve"> </w:t>
      </w:r>
      <w:r w:rsidR="008629F9" w:rsidRPr="008629F9">
        <w:rPr>
          <w:rFonts w:ascii="Times New Roman" w:eastAsia="Times New Roman" w:hAnsi="Times New Roman" w:cs="Times New Roman"/>
          <w:b/>
          <w:sz w:val="26"/>
          <w:szCs w:val="26"/>
          <w:lang w:eastAsia="it-IT"/>
        </w:rPr>
        <w:t>e trasmetterlo all’amministrazione erogatrice entro i successivi trenta giorni,</w:t>
      </w:r>
      <w:r w:rsidR="008629F9">
        <w:rPr>
          <w:rFonts w:ascii="Times New Roman" w:eastAsia="Times New Roman" w:hAnsi="Times New Roman" w:cs="Times New Roman"/>
          <w:b/>
          <w:sz w:val="26"/>
          <w:szCs w:val="26"/>
          <w:lang w:eastAsia="it-IT"/>
        </w:rPr>
        <w:t xml:space="preserve"> </w:t>
      </w:r>
      <w:r w:rsidR="008629F9" w:rsidRPr="008629F9">
        <w:rPr>
          <w:rFonts w:ascii="Times New Roman" w:eastAsia="Times New Roman" w:hAnsi="Times New Roman" w:cs="Times New Roman"/>
          <w:b/>
          <w:sz w:val="26"/>
          <w:szCs w:val="26"/>
          <w:lang w:eastAsia="it-IT"/>
        </w:rPr>
        <w:t>accompagnato da una relazione illustrativa,</w:t>
      </w:r>
      <w:r w:rsidR="008629F9">
        <w:rPr>
          <w:rFonts w:ascii="Times New Roman" w:eastAsia="Times New Roman" w:hAnsi="Times New Roman" w:cs="Times New Roman"/>
          <w:b/>
          <w:sz w:val="26"/>
          <w:szCs w:val="26"/>
          <w:lang w:eastAsia="it-IT"/>
        </w:rPr>
        <w:t xml:space="preserve"> </w:t>
      </w:r>
      <w:r w:rsidR="008629F9" w:rsidRPr="008629F9">
        <w:rPr>
          <w:rFonts w:ascii="Times New Roman" w:eastAsia="Times New Roman" w:hAnsi="Times New Roman" w:cs="Times New Roman"/>
          <w:b/>
          <w:sz w:val="26"/>
          <w:szCs w:val="26"/>
          <w:lang w:eastAsia="it-IT"/>
        </w:rPr>
        <w:t>dal quale risulti in modo chiaro,</w:t>
      </w:r>
      <w:r w:rsidR="008629F9">
        <w:rPr>
          <w:rFonts w:ascii="Times New Roman" w:eastAsia="Times New Roman" w:hAnsi="Times New Roman" w:cs="Times New Roman"/>
          <w:b/>
          <w:sz w:val="26"/>
          <w:szCs w:val="26"/>
          <w:lang w:eastAsia="it-IT"/>
        </w:rPr>
        <w:t xml:space="preserve"> </w:t>
      </w:r>
      <w:r w:rsidR="008629F9" w:rsidRPr="008629F9">
        <w:rPr>
          <w:rFonts w:ascii="Times New Roman" w:eastAsia="Times New Roman" w:hAnsi="Times New Roman" w:cs="Times New Roman"/>
          <w:b/>
          <w:sz w:val="26"/>
          <w:szCs w:val="26"/>
          <w:lang w:eastAsia="it-IT"/>
        </w:rPr>
        <w:t>trasparente e dettagliato la destinazione e l’utilizzo delle somme percepite.</w:t>
      </w:r>
      <w:r w:rsidR="008629F9">
        <w:rPr>
          <w:rFonts w:ascii="Times New Roman" w:eastAsia="Times New Roman" w:hAnsi="Times New Roman" w:cs="Times New Roman"/>
          <w:b/>
          <w:sz w:val="26"/>
          <w:szCs w:val="26"/>
          <w:lang w:eastAsia="it-IT"/>
        </w:rPr>
        <w:t xml:space="preserve"> </w:t>
      </w:r>
    </w:p>
    <w:p w:rsidR="00A949BF" w:rsidRPr="00E05416" w:rsidRDefault="003F1DFB" w:rsidP="004677F0">
      <w:pPr>
        <w:pStyle w:val="Paragrafoelenco"/>
        <w:spacing w:after="120" w:line="360" w:lineRule="auto"/>
        <w:ind w:left="0"/>
        <w:jc w:val="both"/>
        <w:rPr>
          <w:rFonts w:ascii="Times New Roman" w:eastAsia="Times New Roman" w:hAnsi="Times New Roman" w:cs="Times New Roman"/>
          <w:strike/>
          <w:sz w:val="26"/>
          <w:szCs w:val="26"/>
          <w:lang w:eastAsia="it-IT"/>
        </w:rPr>
      </w:pPr>
      <w:r w:rsidRPr="003F1DFB">
        <w:rPr>
          <w:rFonts w:ascii="Times New Roman" w:eastAsia="Times New Roman" w:hAnsi="Times New Roman" w:cs="Times New Roman"/>
          <w:sz w:val="26"/>
          <w:szCs w:val="26"/>
          <w:lang w:eastAsia="it-IT"/>
        </w:rPr>
        <w:t xml:space="preserve">2. </w:t>
      </w:r>
      <w:r w:rsidR="00A949BF" w:rsidRPr="003F1DFB">
        <w:rPr>
          <w:rFonts w:ascii="Times New Roman" w:eastAsia="Times New Roman" w:hAnsi="Times New Roman" w:cs="Times New Roman"/>
          <w:sz w:val="26"/>
          <w:szCs w:val="26"/>
          <w:lang w:eastAsia="it-IT"/>
        </w:rPr>
        <w:t xml:space="preserve">Gli stessi beneficiari hanno, altresì, l’obbligo di pubblicare sul proprio sito web, entro trenta giorni dalla scadenza del termine di cui al comma 1, gli importi percepiti ed il rendiconto di cui al comma 1, </w:t>
      </w:r>
      <w:r w:rsidR="00A949BF" w:rsidRPr="00E05416">
        <w:rPr>
          <w:rFonts w:ascii="Times New Roman" w:eastAsia="Times New Roman" w:hAnsi="Times New Roman" w:cs="Times New Roman"/>
          <w:sz w:val="26"/>
          <w:szCs w:val="26"/>
          <w:lang w:eastAsia="it-IT"/>
        </w:rPr>
        <w:t>dandone comunicazione all’amministrazione erogatrice entro i successivi sette giorni</w:t>
      </w:r>
      <w:r w:rsidRPr="00E05416">
        <w:rPr>
          <w:rFonts w:ascii="Times New Roman" w:eastAsia="Times New Roman" w:hAnsi="Times New Roman" w:cs="Times New Roman"/>
          <w:sz w:val="26"/>
          <w:szCs w:val="26"/>
          <w:lang w:eastAsia="it-IT"/>
        </w:rPr>
        <w:t>.</w:t>
      </w:r>
    </w:p>
    <w:p w:rsidR="00F47887" w:rsidRPr="008435C9" w:rsidRDefault="003F1DFB" w:rsidP="004677F0">
      <w:pPr>
        <w:pStyle w:val="Paragrafoelenco"/>
        <w:spacing w:after="120" w:line="360" w:lineRule="auto"/>
        <w:ind w:left="0"/>
        <w:jc w:val="both"/>
        <w:rPr>
          <w:rFonts w:ascii="Times New Roman" w:eastAsia="Times New Roman" w:hAnsi="Times New Roman" w:cs="Times New Roman"/>
          <w:strike/>
          <w:sz w:val="26"/>
          <w:szCs w:val="26"/>
          <w:lang w:eastAsia="it-IT"/>
        </w:rPr>
      </w:pPr>
      <w:r w:rsidRPr="008435C9">
        <w:rPr>
          <w:rFonts w:ascii="Times New Roman" w:eastAsia="Times New Roman" w:hAnsi="Times New Roman" w:cs="Times New Roman"/>
          <w:sz w:val="26"/>
          <w:szCs w:val="26"/>
          <w:lang w:eastAsia="it-IT"/>
        </w:rPr>
        <w:t xml:space="preserve">3. </w:t>
      </w:r>
      <w:r w:rsidR="009872D7" w:rsidRPr="008435C9">
        <w:rPr>
          <w:rFonts w:ascii="Times New Roman" w:eastAsia="Times New Roman" w:hAnsi="Times New Roman" w:cs="Times New Roman"/>
          <w:sz w:val="26"/>
          <w:szCs w:val="26"/>
          <w:lang w:eastAsia="it-IT"/>
        </w:rPr>
        <w:t xml:space="preserve">Nel caso di </w:t>
      </w:r>
      <w:r w:rsidR="00A47051" w:rsidRPr="008435C9">
        <w:rPr>
          <w:rFonts w:ascii="Times New Roman" w:eastAsia="Times New Roman" w:hAnsi="Times New Roman" w:cs="Times New Roman"/>
          <w:sz w:val="26"/>
          <w:szCs w:val="26"/>
          <w:lang w:eastAsia="it-IT"/>
        </w:rPr>
        <w:t xml:space="preserve">violazione degli obblighi di pubblicazione di cui al </w:t>
      </w:r>
      <w:r w:rsidR="009872D7" w:rsidRPr="008435C9">
        <w:rPr>
          <w:rFonts w:ascii="Times New Roman" w:eastAsia="Times New Roman" w:hAnsi="Times New Roman" w:cs="Times New Roman"/>
          <w:sz w:val="26"/>
          <w:szCs w:val="26"/>
          <w:lang w:eastAsia="it-IT"/>
        </w:rPr>
        <w:t xml:space="preserve">comma 2, l’amministrazione </w:t>
      </w:r>
      <w:r w:rsidR="00737209" w:rsidRPr="008435C9">
        <w:rPr>
          <w:rFonts w:ascii="Times New Roman" w:eastAsia="Times New Roman" w:hAnsi="Times New Roman" w:cs="Times New Roman"/>
          <w:sz w:val="26"/>
          <w:szCs w:val="26"/>
          <w:lang w:eastAsia="it-IT"/>
        </w:rPr>
        <w:t xml:space="preserve">erogatrice diffida </w:t>
      </w:r>
      <w:r w:rsidR="00BC5CE6" w:rsidRPr="008435C9">
        <w:rPr>
          <w:rFonts w:ascii="Times New Roman" w:eastAsia="Times New Roman" w:hAnsi="Times New Roman" w:cs="Times New Roman"/>
          <w:sz w:val="26"/>
          <w:szCs w:val="26"/>
          <w:lang w:eastAsia="it-IT"/>
        </w:rPr>
        <w:t xml:space="preserve">il beneficiario </w:t>
      </w:r>
      <w:r w:rsidR="00737209" w:rsidRPr="008435C9">
        <w:rPr>
          <w:rFonts w:ascii="Times New Roman" w:eastAsia="Times New Roman" w:hAnsi="Times New Roman" w:cs="Times New Roman"/>
          <w:sz w:val="26"/>
          <w:szCs w:val="26"/>
          <w:lang w:eastAsia="it-IT"/>
        </w:rPr>
        <w:t xml:space="preserve">ad effettuare la citata pubblicazione assegnando un termine di 30 giorni ed in caso di inerzia </w:t>
      </w:r>
      <w:r w:rsidR="009872D7" w:rsidRPr="008435C9">
        <w:rPr>
          <w:rFonts w:ascii="Times New Roman" w:eastAsia="Times New Roman" w:hAnsi="Times New Roman" w:cs="Times New Roman"/>
          <w:sz w:val="26"/>
          <w:szCs w:val="26"/>
          <w:lang w:eastAsia="it-IT"/>
        </w:rPr>
        <w:t xml:space="preserve">provvede </w:t>
      </w:r>
      <w:r w:rsidR="00737209" w:rsidRPr="008435C9">
        <w:rPr>
          <w:rFonts w:ascii="Times New Roman" w:eastAsia="Times New Roman" w:hAnsi="Times New Roman" w:cs="Times New Roman"/>
          <w:sz w:val="26"/>
          <w:szCs w:val="26"/>
          <w:lang w:eastAsia="it-IT"/>
        </w:rPr>
        <w:t xml:space="preserve">all’irrogazione di una sanzione </w:t>
      </w:r>
      <w:r w:rsidR="008435C9">
        <w:rPr>
          <w:rFonts w:ascii="Times New Roman" w:eastAsia="Times New Roman" w:hAnsi="Times New Roman" w:cs="Times New Roman"/>
          <w:sz w:val="26"/>
          <w:szCs w:val="26"/>
          <w:lang w:eastAsia="it-IT"/>
        </w:rPr>
        <w:t xml:space="preserve">amministrativa </w:t>
      </w:r>
      <w:r w:rsidR="00A47051" w:rsidRPr="008435C9">
        <w:rPr>
          <w:rFonts w:ascii="Times New Roman" w:eastAsia="Times New Roman" w:hAnsi="Times New Roman" w:cs="Times New Roman"/>
          <w:sz w:val="26"/>
          <w:szCs w:val="26"/>
          <w:lang w:eastAsia="it-IT"/>
        </w:rPr>
        <w:t xml:space="preserve">pecuniaria </w:t>
      </w:r>
      <w:r w:rsidR="00737209" w:rsidRPr="008435C9">
        <w:rPr>
          <w:rFonts w:ascii="Times New Roman" w:eastAsia="Times New Roman" w:hAnsi="Times New Roman" w:cs="Times New Roman"/>
          <w:sz w:val="26"/>
          <w:szCs w:val="26"/>
          <w:lang w:eastAsia="it-IT"/>
        </w:rPr>
        <w:t xml:space="preserve">pari al </w:t>
      </w:r>
      <w:r w:rsidR="00E05416" w:rsidRPr="008435C9">
        <w:rPr>
          <w:rFonts w:ascii="Times New Roman" w:eastAsia="Times New Roman" w:hAnsi="Times New Roman" w:cs="Times New Roman"/>
          <w:sz w:val="26"/>
          <w:szCs w:val="26"/>
          <w:lang w:eastAsia="it-IT"/>
        </w:rPr>
        <w:t>25</w:t>
      </w:r>
      <w:r w:rsidR="00737209" w:rsidRPr="008435C9">
        <w:rPr>
          <w:rFonts w:ascii="Times New Roman" w:eastAsia="Times New Roman" w:hAnsi="Times New Roman" w:cs="Times New Roman"/>
          <w:sz w:val="26"/>
          <w:szCs w:val="26"/>
          <w:lang w:eastAsia="it-IT"/>
        </w:rPr>
        <w:t>% del contributo percepito</w:t>
      </w:r>
      <w:r w:rsidR="00E05416" w:rsidRPr="008435C9">
        <w:rPr>
          <w:rFonts w:ascii="Times New Roman" w:eastAsia="Times New Roman" w:hAnsi="Times New Roman" w:cs="Times New Roman"/>
          <w:sz w:val="26"/>
          <w:szCs w:val="26"/>
          <w:lang w:eastAsia="it-IT"/>
        </w:rPr>
        <w:t xml:space="preserve">, </w:t>
      </w:r>
      <w:r w:rsidR="008435C9">
        <w:rPr>
          <w:rFonts w:ascii="Times New Roman" w:eastAsia="Times New Roman" w:hAnsi="Times New Roman" w:cs="Times New Roman"/>
          <w:sz w:val="26"/>
          <w:szCs w:val="26"/>
          <w:lang w:eastAsia="it-IT"/>
        </w:rPr>
        <w:t xml:space="preserve">i cui proventi affluiscono all’entrata del bilancio dello Stato, </w:t>
      </w:r>
      <w:r w:rsidR="008960D2" w:rsidRPr="008435C9">
        <w:rPr>
          <w:rFonts w:ascii="Times New Roman" w:hAnsi="Times New Roman" w:cs="Times New Roman"/>
          <w:sz w:val="26"/>
          <w:szCs w:val="26"/>
        </w:rPr>
        <w:t>secondo le modalità definite nel decreto di cui all’articolo 4.</w:t>
      </w:r>
    </w:p>
    <w:p w:rsidR="00E05416" w:rsidRDefault="00DA758F" w:rsidP="004677F0">
      <w:pPr>
        <w:pStyle w:val="Paragrafoelenco"/>
        <w:spacing w:after="120" w:line="360" w:lineRule="auto"/>
        <w:ind w:left="0"/>
        <w:jc w:val="both"/>
        <w:rPr>
          <w:rFonts w:ascii="Times New Roman" w:hAnsi="Times New Roman" w:cs="Times New Roman"/>
          <w:sz w:val="26"/>
          <w:szCs w:val="26"/>
        </w:rPr>
      </w:pPr>
      <w:r>
        <w:rPr>
          <w:rFonts w:ascii="Times New Roman" w:eastAsia="Times New Roman" w:hAnsi="Times New Roman" w:cs="Times New Roman"/>
          <w:sz w:val="26"/>
          <w:szCs w:val="26"/>
          <w:lang w:eastAsia="it-IT"/>
        </w:rPr>
        <w:t xml:space="preserve">4. </w:t>
      </w:r>
      <w:r w:rsidR="00F47887" w:rsidRPr="00F262D8">
        <w:rPr>
          <w:rFonts w:ascii="Times New Roman" w:eastAsia="Times New Roman" w:hAnsi="Times New Roman" w:cs="Times New Roman"/>
          <w:sz w:val="26"/>
          <w:szCs w:val="26"/>
          <w:lang w:eastAsia="it-IT"/>
        </w:rPr>
        <w:t>C</w:t>
      </w:r>
      <w:r w:rsidR="00F47887" w:rsidRPr="00F262D8">
        <w:rPr>
          <w:rFonts w:ascii="Times New Roman" w:hAnsi="Times New Roman" w:cs="Times New Roman"/>
          <w:sz w:val="26"/>
          <w:szCs w:val="26"/>
        </w:rPr>
        <w:t>iascuna amministrazione erogatrice pubblica</w:t>
      </w:r>
      <w:r w:rsidR="009872D7" w:rsidRPr="00F262D8">
        <w:rPr>
          <w:rFonts w:ascii="Times New Roman" w:hAnsi="Times New Roman" w:cs="Times New Roman"/>
          <w:sz w:val="26"/>
          <w:szCs w:val="26"/>
        </w:rPr>
        <w:t xml:space="preserve">, </w:t>
      </w:r>
      <w:r w:rsidR="008629F9" w:rsidRPr="008629F9">
        <w:rPr>
          <w:rFonts w:ascii="Times New Roman" w:hAnsi="Times New Roman" w:cs="Times New Roman"/>
          <w:b/>
          <w:sz w:val="26"/>
          <w:szCs w:val="26"/>
        </w:rPr>
        <w:t xml:space="preserve">entro 90 giorni dalla erogazione del contributo </w:t>
      </w:r>
      <w:r w:rsidR="009872D7" w:rsidRPr="008629F9">
        <w:rPr>
          <w:rFonts w:ascii="Times New Roman" w:hAnsi="Times New Roman" w:cs="Times New Roman"/>
          <w:strike/>
          <w:sz w:val="26"/>
          <w:szCs w:val="26"/>
        </w:rPr>
        <w:t>altresì</w:t>
      </w:r>
      <w:r w:rsidR="009872D7" w:rsidRPr="00F262D8">
        <w:rPr>
          <w:rFonts w:ascii="Times New Roman" w:hAnsi="Times New Roman" w:cs="Times New Roman"/>
          <w:sz w:val="26"/>
          <w:szCs w:val="26"/>
        </w:rPr>
        <w:t>,</w:t>
      </w:r>
      <w:r w:rsidR="00501F99" w:rsidRPr="00F262D8">
        <w:rPr>
          <w:rFonts w:ascii="Times New Roman" w:hAnsi="Times New Roman" w:cs="Times New Roman"/>
          <w:sz w:val="26"/>
          <w:szCs w:val="26"/>
        </w:rPr>
        <w:t xml:space="preserve"> sul proprio sito </w:t>
      </w:r>
      <w:r w:rsidR="00F47887" w:rsidRPr="00F262D8">
        <w:rPr>
          <w:rFonts w:ascii="Times New Roman" w:hAnsi="Times New Roman" w:cs="Times New Roman"/>
          <w:i/>
          <w:sz w:val="26"/>
          <w:szCs w:val="26"/>
        </w:rPr>
        <w:t>web</w:t>
      </w:r>
      <w:r w:rsidR="00F47887" w:rsidRPr="00F262D8">
        <w:rPr>
          <w:rFonts w:ascii="Times New Roman" w:hAnsi="Times New Roman" w:cs="Times New Roman"/>
          <w:sz w:val="26"/>
          <w:szCs w:val="26"/>
        </w:rPr>
        <w:t>, gli elenchi dei soggetti ai quali è stato erogato il contributo, con l’i</w:t>
      </w:r>
      <w:r>
        <w:rPr>
          <w:rFonts w:ascii="Times New Roman" w:hAnsi="Times New Roman" w:cs="Times New Roman"/>
          <w:sz w:val="26"/>
          <w:szCs w:val="26"/>
        </w:rPr>
        <w:t>ndicazione del relativo importo</w:t>
      </w:r>
      <w:r w:rsidR="008629F9">
        <w:rPr>
          <w:rFonts w:ascii="Times New Roman" w:hAnsi="Times New Roman" w:cs="Times New Roman"/>
          <w:sz w:val="26"/>
          <w:szCs w:val="26"/>
        </w:rPr>
        <w:t xml:space="preserve">, </w:t>
      </w:r>
      <w:r w:rsidR="008629F9" w:rsidRPr="008629F9">
        <w:rPr>
          <w:rFonts w:ascii="Times New Roman" w:hAnsi="Times New Roman" w:cs="Times New Roman"/>
          <w:b/>
          <w:sz w:val="26"/>
          <w:szCs w:val="26"/>
        </w:rPr>
        <w:t>nonché il</w:t>
      </w:r>
      <w:r w:rsidR="00F47887" w:rsidRPr="00F262D8">
        <w:rPr>
          <w:rFonts w:ascii="Times New Roman" w:hAnsi="Times New Roman" w:cs="Times New Roman"/>
          <w:sz w:val="26"/>
          <w:szCs w:val="26"/>
        </w:rPr>
        <w:t xml:space="preserve"> </w:t>
      </w:r>
      <w:r w:rsidR="00A47051" w:rsidRPr="008629F9">
        <w:rPr>
          <w:rFonts w:ascii="Times New Roman" w:hAnsi="Times New Roman" w:cs="Times New Roman"/>
          <w:strike/>
          <w:sz w:val="26"/>
          <w:szCs w:val="26"/>
        </w:rPr>
        <w:t xml:space="preserve">e </w:t>
      </w:r>
      <w:r w:rsidR="00737209" w:rsidRPr="008629F9">
        <w:rPr>
          <w:rFonts w:ascii="Times New Roman" w:hAnsi="Times New Roman" w:cs="Times New Roman"/>
          <w:strike/>
          <w:sz w:val="26"/>
          <w:szCs w:val="26"/>
        </w:rPr>
        <w:t>del</w:t>
      </w:r>
      <w:r w:rsidR="00737209" w:rsidRPr="00222C75">
        <w:rPr>
          <w:rFonts w:ascii="Times New Roman" w:hAnsi="Times New Roman" w:cs="Times New Roman"/>
          <w:sz w:val="26"/>
          <w:szCs w:val="26"/>
        </w:rPr>
        <w:t xml:space="preserve"> link al rendiconto pubblicato sul sito web del beneficiario</w:t>
      </w:r>
      <w:r w:rsidR="00E05416">
        <w:rPr>
          <w:rFonts w:ascii="Times New Roman" w:hAnsi="Times New Roman" w:cs="Times New Roman"/>
          <w:sz w:val="26"/>
          <w:szCs w:val="26"/>
        </w:rPr>
        <w:t xml:space="preserve"> provvedendovi entro </w:t>
      </w:r>
      <w:r w:rsidR="008629F9" w:rsidRPr="008629F9">
        <w:rPr>
          <w:rFonts w:ascii="Times New Roman" w:hAnsi="Times New Roman" w:cs="Times New Roman"/>
          <w:b/>
          <w:sz w:val="26"/>
          <w:szCs w:val="26"/>
        </w:rPr>
        <w:t>30</w:t>
      </w:r>
      <w:r w:rsidR="008629F9">
        <w:rPr>
          <w:rFonts w:ascii="Times New Roman" w:hAnsi="Times New Roman" w:cs="Times New Roman"/>
          <w:sz w:val="26"/>
          <w:szCs w:val="26"/>
        </w:rPr>
        <w:t xml:space="preserve"> </w:t>
      </w:r>
      <w:r w:rsidR="00E05416" w:rsidRPr="008629F9">
        <w:rPr>
          <w:rFonts w:ascii="Times New Roman" w:hAnsi="Times New Roman" w:cs="Times New Roman"/>
          <w:strike/>
          <w:sz w:val="26"/>
          <w:szCs w:val="26"/>
        </w:rPr>
        <w:t>90</w:t>
      </w:r>
      <w:r w:rsidR="00E05416">
        <w:rPr>
          <w:rFonts w:ascii="Times New Roman" w:hAnsi="Times New Roman" w:cs="Times New Roman"/>
          <w:sz w:val="26"/>
          <w:szCs w:val="26"/>
        </w:rPr>
        <w:t xml:space="preserve"> giorni dall’acquisizione degli elementi informativi di cui al comma 2</w:t>
      </w:r>
      <w:r>
        <w:rPr>
          <w:rFonts w:ascii="Times New Roman" w:hAnsi="Times New Roman" w:cs="Times New Roman"/>
          <w:sz w:val="26"/>
          <w:szCs w:val="26"/>
        </w:rPr>
        <w:t>.</w:t>
      </w:r>
    </w:p>
    <w:p w:rsidR="00A47051" w:rsidRPr="003E6CF5" w:rsidRDefault="001C1048" w:rsidP="004677F0">
      <w:pPr>
        <w:pStyle w:val="Paragrafoelenco"/>
        <w:spacing w:after="120" w:line="360" w:lineRule="auto"/>
        <w:ind w:left="0"/>
        <w:jc w:val="both"/>
        <w:rPr>
          <w:rFonts w:ascii="Times New Roman" w:eastAsia="Times New Roman" w:hAnsi="Times New Roman" w:cs="Times New Roman"/>
          <w:sz w:val="26"/>
          <w:szCs w:val="26"/>
          <w:lang w:eastAsia="it-IT"/>
        </w:rPr>
      </w:pPr>
      <w:r>
        <w:rPr>
          <w:rFonts w:ascii="Times New Roman" w:hAnsi="Times New Roman" w:cs="Times New Roman"/>
          <w:sz w:val="26"/>
          <w:szCs w:val="26"/>
        </w:rPr>
        <w:t>5.</w:t>
      </w:r>
      <w:r w:rsidR="00A47051" w:rsidRPr="00F262D8">
        <w:rPr>
          <w:rFonts w:ascii="Times New Roman" w:hAnsi="Times New Roman" w:cs="Times New Roman"/>
          <w:sz w:val="26"/>
          <w:szCs w:val="26"/>
        </w:rPr>
        <w:t>In caso di violazione degli obblighi di pubblicazione di cui al comma 4</w:t>
      </w:r>
      <w:r w:rsidR="00380FC4" w:rsidRPr="00F262D8">
        <w:rPr>
          <w:rFonts w:ascii="Times New Roman" w:hAnsi="Times New Roman" w:cs="Times New Roman"/>
          <w:sz w:val="26"/>
          <w:szCs w:val="26"/>
        </w:rPr>
        <w:t>,</w:t>
      </w:r>
      <w:r w:rsidR="00A47051" w:rsidRPr="00F262D8">
        <w:rPr>
          <w:rFonts w:ascii="Times New Roman" w:hAnsi="Times New Roman" w:cs="Times New Roman"/>
          <w:sz w:val="26"/>
          <w:szCs w:val="26"/>
        </w:rPr>
        <w:t xml:space="preserve"> a carico di ciascuna amministrazione erogatrice si applicano le sanzioni </w:t>
      </w:r>
      <w:r w:rsidR="00380FC4" w:rsidRPr="00F262D8">
        <w:rPr>
          <w:rFonts w:ascii="Times New Roman" w:hAnsi="Times New Roman" w:cs="Times New Roman"/>
          <w:sz w:val="26"/>
          <w:szCs w:val="26"/>
        </w:rPr>
        <w:t xml:space="preserve">previste </w:t>
      </w:r>
      <w:r w:rsidR="00380FC4" w:rsidRPr="00DA758F">
        <w:rPr>
          <w:rFonts w:ascii="Times New Roman" w:hAnsi="Times New Roman" w:cs="Times New Roman"/>
          <w:sz w:val="26"/>
          <w:szCs w:val="26"/>
        </w:rPr>
        <w:t>d</w:t>
      </w:r>
      <w:r w:rsidR="00A47051" w:rsidRPr="00DA758F">
        <w:rPr>
          <w:rFonts w:ascii="Times New Roman" w:hAnsi="Times New Roman" w:cs="Times New Roman"/>
          <w:sz w:val="26"/>
          <w:szCs w:val="26"/>
        </w:rPr>
        <w:t>al</w:t>
      </w:r>
      <w:r w:rsidR="00BC5CE6" w:rsidRPr="00DA758F">
        <w:rPr>
          <w:rFonts w:ascii="Times New Roman" w:hAnsi="Times New Roman" w:cs="Times New Roman"/>
          <w:sz w:val="26"/>
          <w:szCs w:val="26"/>
        </w:rPr>
        <w:t>l’</w:t>
      </w:r>
      <w:r w:rsidR="00A47051" w:rsidRPr="00DA758F">
        <w:rPr>
          <w:rFonts w:ascii="Times New Roman" w:hAnsi="Times New Roman" w:cs="Times New Roman"/>
          <w:sz w:val="26"/>
          <w:szCs w:val="26"/>
        </w:rPr>
        <w:t xml:space="preserve"> articol</w:t>
      </w:r>
      <w:r w:rsidR="00BC5CE6" w:rsidRPr="00DA758F">
        <w:rPr>
          <w:rFonts w:ascii="Times New Roman" w:hAnsi="Times New Roman" w:cs="Times New Roman"/>
          <w:sz w:val="26"/>
          <w:szCs w:val="26"/>
        </w:rPr>
        <w:t>o</w:t>
      </w:r>
      <w:r w:rsidR="00A47051" w:rsidRPr="00DA758F">
        <w:rPr>
          <w:rFonts w:ascii="Times New Roman" w:hAnsi="Times New Roman" w:cs="Times New Roman"/>
          <w:sz w:val="26"/>
          <w:szCs w:val="26"/>
        </w:rPr>
        <w:t xml:space="preserve"> 46 e 47</w:t>
      </w:r>
      <w:r w:rsidR="00DA758F">
        <w:rPr>
          <w:rFonts w:ascii="Times New Roman" w:hAnsi="Times New Roman" w:cs="Times New Roman"/>
          <w:sz w:val="26"/>
          <w:szCs w:val="26"/>
        </w:rPr>
        <w:t xml:space="preserve"> </w:t>
      </w:r>
      <w:r w:rsidR="00A47051" w:rsidRPr="00F262D8">
        <w:rPr>
          <w:rFonts w:ascii="Times New Roman" w:hAnsi="Times New Roman" w:cs="Times New Roman"/>
          <w:sz w:val="26"/>
          <w:szCs w:val="26"/>
        </w:rPr>
        <w:t>del decreto legislativo 14 marzo 2013, n. 33.</w:t>
      </w:r>
    </w:p>
    <w:p w:rsidR="008731C2" w:rsidRDefault="008731C2" w:rsidP="00F262D8">
      <w:pPr>
        <w:spacing w:after="120" w:line="360" w:lineRule="auto"/>
        <w:contextualSpacing/>
        <w:jc w:val="both"/>
        <w:rPr>
          <w:rFonts w:ascii="Times New Roman" w:eastAsia="Times New Roman" w:hAnsi="Times New Roman" w:cs="Times New Roman"/>
          <w:sz w:val="26"/>
          <w:szCs w:val="26"/>
          <w:lang w:eastAsia="it-IT"/>
        </w:rPr>
      </w:pPr>
    </w:p>
    <w:p w:rsidR="007816D7" w:rsidRPr="00F262D8" w:rsidRDefault="002B16D2" w:rsidP="00F262D8">
      <w:pPr>
        <w:autoSpaceDE w:val="0"/>
        <w:autoSpaceDN w:val="0"/>
        <w:adjustRightInd w:val="0"/>
        <w:spacing w:after="120" w:line="360" w:lineRule="auto"/>
        <w:contextualSpacing/>
        <w:jc w:val="center"/>
        <w:rPr>
          <w:rFonts w:ascii="Times New Roman" w:hAnsi="Times New Roman" w:cs="Times New Roman"/>
          <w:b/>
          <w:sz w:val="26"/>
          <w:szCs w:val="26"/>
          <w:highlight w:val="yellow"/>
        </w:rPr>
      </w:pPr>
      <w:r w:rsidRPr="00F262D8">
        <w:rPr>
          <w:rFonts w:ascii="Times New Roman" w:eastAsia="Times New Roman" w:hAnsi="Times New Roman" w:cs="Times New Roman"/>
          <w:b/>
          <w:sz w:val="26"/>
          <w:szCs w:val="26"/>
          <w:lang w:eastAsia="it-IT"/>
        </w:rPr>
        <w:t xml:space="preserve">Articolo </w:t>
      </w:r>
      <w:r w:rsidR="00E05416">
        <w:rPr>
          <w:rFonts w:ascii="Times New Roman" w:eastAsia="Times New Roman" w:hAnsi="Times New Roman" w:cs="Times New Roman"/>
          <w:b/>
          <w:sz w:val="26"/>
          <w:szCs w:val="26"/>
          <w:lang w:eastAsia="it-IT"/>
        </w:rPr>
        <w:t>9</w:t>
      </w:r>
    </w:p>
    <w:p w:rsidR="007816D7" w:rsidRPr="009E317F" w:rsidRDefault="002D0D6B" w:rsidP="00F262D8">
      <w:pPr>
        <w:autoSpaceDE w:val="0"/>
        <w:autoSpaceDN w:val="0"/>
        <w:adjustRightInd w:val="0"/>
        <w:spacing w:after="120" w:line="360" w:lineRule="auto"/>
        <w:contextualSpacing/>
        <w:jc w:val="center"/>
        <w:rPr>
          <w:rFonts w:ascii="Times New Roman" w:hAnsi="Times New Roman" w:cs="Times New Roman"/>
          <w:i/>
          <w:sz w:val="26"/>
          <w:szCs w:val="26"/>
        </w:rPr>
      </w:pPr>
      <w:r w:rsidRPr="009E317F">
        <w:rPr>
          <w:rFonts w:ascii="Times New Roman" w:hAnsi="Times New Roman" w:cs="Times New Roman"/>
          <w:i/>
          <w:sz w:val="26"/>
          <w:szCs w:val="26"/>
        </w:rPr>
        <w:t>(C</w:t>
      </w:r>
      <w:r w:rsidR="003130D3">
        <w:rPr>
          <w:rFonts w:ascii="Times New Roman" w:hAnsi="Times New Roman" w:cs="Times New Roman"/>
          <w:i/>
          <w:sz w:val="26"/>
          <w:szCs w:val="26"/>
        </w:rPr>
        <w:t>lausola di invarianza</w:t>
      </w:r>
      <w:r w:rsidRPr="009E317F">
        <w:rPr>
          <w:rFonts w:ascii="Times New Roman" w:hAnsi="Times New Roman" w:cs="Times New Roman"/>
          <w:i/>
          <w:sz w:val="26"/>
          <w:szCs w:val="26"/>
        </w:rPr>
        <w:t xml:space="preserve"> </w:t>
      </w:r>
      <w:r w:rsidR="007816D7" w:rsidRPr="009E317F">
        <w:rPr>
          <w:rFonts w:ascii="Times New Roman" w:hAnsi="Times New Roman" w:cs="Times New Roman"/>
          <w:i/>
          <w:sz w:val="26"/>
          <w:szCs w:val="26"/>
        </w:rPr>
        <w:t>finanziaria)</w:t>
      </w:r>
    </w:p>
    <w:p w:rsidR="007816D7" w:rsidRPr="009E317F" w:rsidRDefault="007816D7" w:rsidP="00F262D8">
      <w:pPr>
        <w:autoSpaceDE w:val="0"/>
        <w:autoSpaceDN w:val="0"/>
        <w:adjustRightInd w:val="0"/>
        <w:spacing w:after="120" w:line="360" w:lineRule="auto"/>
        <w:contextualSpacing/>
        <w:jc w:val="center"/>
        <w:rPr>
          <w:rFonts w:ascii="Times New Roman" w:hAnsi="Times New Roman" w:cs="Times New Roman"/>
          <w:i/>
          <w:sz w:val="26"/>
          <w:szCs w:val="26"/>
        </w:rPr>
      </w:pPr>
    </w:p>
    <w:p w:rsidR="007678E1" w:rsidRPr="009E317F" w:rsidRDefault="00BD4793" w:rsidP="00BD4793">
      <w:pPr>
        <w:spacing w:after="120" w:line="360" w:lineRule="auto"/>
        <w:jc w:val="both"/>
        <w:rPr>
          <w:rFonts w:ascii="Times New Roman" w:eastAsia="Times New Roman" w:hAnsi="Times New Roman" w:cs="Times New Roman"/>
          <w:sz w:val="26"/>
          <w:szCs w:val="26"/>
          <w:lang w:eastAsia="it-IT"/>
        </w:rPr>
      </w:pPr>
      <w:r w:rsidRPr="009E317F">
        <w:rPr>
          <w:rFonts w:ascii="Times New Roman" w:eastAsia="Times New Roman" w:hAnsi="Times New Roman" w:cs="Times New Roman"/>
          <w:sz w:val="26"/>
          <w:szCs w:val="26"/>
        </w:rPr>
        <w:t xml:space="preserve">1. </w:t>
      </w:r>
      <w:r w:rsidR="007816D7" w:rsidRPr="009E317F">
        <w:rPr>
          <w:rFonts w:ascii="Times New Roman" w:eastAsia="Times New Roman" w:hAnsi="Times New Roman" w:cs="Times New Roman"/>
          <w:sz w:val="26"/>
          <w:szCs w:val="26"/>
        </w:rPr>
        <w:t xml:space="preserve">Dall’attuazione delle disposizioni del presente decreto non devono derivare nuovi o maggiori oneri a carico della finanza pubblica. Le amministrazioni interessate provvedono all’attuazione delle disposizioni con le risorse umane, strumentali e finanziarie disponibili a legislazione vigente. </w:t>
      </w:r>
    </w:p>
    <w:p w:rsidR="0028364F" w:rsidRPr="00BD4793" w:rsidRDefault="0028364F" w:rsidP="00BD4793">
      <w:pPr>
        <w:autoSpaceDE w:val="0"/>
        <w:autoSpaceDN w:val="0"/>
        <w:adjustRightInd w:val="0"/>
        <w:spacing w:after="120" w:line="360" w:lineRule="auto"/>
        <w:jc w:val="both"/>
        <w:rPr>
          <w:rFonts w:ascii="Times New Roman" w:eastAsia="Times New Roman" w:hAnsi="Times New Roman" w:cs="Times New Roman"/>
          <w:sz w:val="26"/>
          <w:szCs w:val="26"/>
        </w:rPr>
      </w:pPr>
    </w:p>
    <w:p w:rsidR="007816D7" w:rsidRPr="009E317F" w:rsidRDefault="007816D7" w:rsidP="00F262D8">
      <w:pPr>
        <w:autoSpaceDE w:val="0"/>
        <w:autoSpaceDN w:val="0"/>
        <w:adjustRightInd w:val="0"/>
        <w:spacing w:after="120" w:line="360" w:lineRule="auto"/>
        <w:contextualSpacing/>
        <w:jc w:val="center"/>
        <w:rPr>
          <w:rFonts w:ascii="Times New Roman" w:hAnsi="Times New Roman" w:cs="Times New Roman"/>
          <w:b/>
          <w:sz w:val="26"/>
          <w:szCs w:val="26"/>
        </w:rPr>
      </w:pPr>
      <w:r w:rsidRPr="009E317F">
        <w:rPr>
          <w:rFonts w:ascii="Times New Roman" w:hAnsi="Times New Roman" w:cs="Times New Roman"/>
          <w:b/>
          <w:sz w:val="26"/>
          <w:szCs w:val="26"/>
        </w:rPr>
        <w:t>Art. 1</w:t>
      </w:r>
      <w:r w:rsidR="009E317F" w:rsidRPr="009E317F">
        <w:rPr>
          <w:rFonts w:ascii="Times New Roman" w:hAnsi="Times New Roman" w:cs="Times New Roman"/>
          <w:b/>
          <w:sz w:val="26"/>
          <w:szCs w:val="26"/>
        </w:rPr>
        <w:t>0</w:t>
      </w:r>
    </w:p>
    <w:p w:rsidR="007816D7" w:rsidRPr="009E317F" w:rsidRDefault="007816D7" w:rsidP="00F262D8">
      <w:pPr>
        <w:spacing w:after="120" w:line="360" w:lineRule="auto"/>
        <w:contextualSpacing/>
        <w:jc w:val="center"/>
        <w:rPr>
          <w:rFonts w:ascii="Times New Roman" w:hAnsi="Times New Roman" w:cs="Times New Roman"/>
          <w:i/>
          <w:sz w:val="26"/>
          <w:szCs w:val="26"/>
        </w:rPr>
      </w:pPr>
      <w:r w:rsidRPr="009E317F">
        <w:rPr>
          <w:rFonts w:ascii="Times New Roman" w:hAnsi="Times New Roman" w:cs="Times New Roman"/>
          <w:i/>
          <w:sz w:val="26"/>
          <w:szCs w:val="26"/>
        </w:rPr>
        <w:t>(Entrata in vigore)</w:t>
      </w:r>
    </w:p>
    <w:p w:rsidR="007816D7" w:rsidRPr="009E317F" w:rsidRDefault="007816D7" w:rsidP="00F262D8">
      <w:pPr>
        <w:spacing w:after="120" w:line="360" w:lineRule="auto"/>
        <w:contextualSpacing/>
        <w:jc w:val="center"/>
        <w:rPr>
          <w:rFonts w:ascii="Times New Roman" w:hAnsi="Times New Roman" w:cs="Times New Roman"/>
          <w:i/>
          <w:sz w:val="26"/>
          <w:szCs w:val="26"/>
        </w:rPr>
      </w:pPr>
    </w:p>
    <w:p w:rsidR="007816D7" w:rsidRPr="00F262D8" w:rsidRDefault="007816D7" w:rsidP="00F262D8">
      <w:pPr>
        <w:tabs>
          <w:tab w:val="left" w:pos="0"/>
          <w:tab w:val="left" w:pos="567"/>
        </w:tabs>
        <w:spacing w:after="120" w:line="360" w:lineRule="auto"/>
        <w:contextualSpacing/>
        <w:jc w:val="both"/>
        <w:rPr>
          <w:rFonts w:ascii="Times New Roman" w:hAnsi="Times New Roman" w:cs="Times New Roman"/>
          <w:sz w:val="26"/>
          <w:szCs w:val="26"/>
        </w:rPr>
      </w:pPr>
      <w:r w:rsidRPr="009E317F">
        <w:rPr>
          <w:rFonts w:ascii="Times New Roman" w:hAnsi="Times New Roman" w:cs="Times New Roman"/>
          <w:sz w:val="26"/>
          <w:szCs w:val="26"/>
        </w:rPr>
        <w:t>1. Il presente decreto entra in vigore il giorno successivo a quello della sua pubblicazione nella Gazzetta ufficiale della Repubblica italiana.</w:t>
      </w:r>
    </w:p>
    <w:p w:rsidR="00F262D8" w:rsidRPr="009A45BA" w:rsidRDefault="007816D7" w:rsidP="00286C51">
      <w:pPr>
        <w:spacing w:after="120" w:line="360" w:lineRule="auto"/>
        <w:contextualSpacing/>
        <w:jc w:val="both"/>
        <w:rPr>
          <w:rFonts w:ascii="Times New Roman" w:hAnsi="Times New Roman" w:cs="Times New Roman"/>
          <w:sz w:val="26"/>
          <w:szCs w:val="26"/>
        </w:rPr>
      </w:pPr>
      <w:r w:rsidRPr="00F262D8">
        <w:rPr>
          <w:rFonts w:ascii="Times New Roman" w:hAnsi="Times New Roman" w:cs="Times New Roman"/>
          <w:sz w:val="26"/>
          <w:szCs w:val="26"/>
        </w:rPr>
        <w:t>Il presente decreto, munito del sigillo dello Stato, sarà inserito nella</w:t>
      </w:r>
      <w:r w:rsidR="007678E1">
        <w:rPr>
          <w:rFonts w:ascii="Times New Roman" w:hAnsi="Times New Roman" w:cs="Times New Roman"/>
          <w:sz w:val="26"/>
          <w:szCs w:val="26"/>
        </w:rPr>
        <w:t xml:space="preserve"> Raccolta ufficiale degli atti </w:t>
      </w:r>
      <w:r w:rsidRPr="00F262D8">
        <w:rPr>
          <w:rFonts w:ascii="Times New Roman" w:hAnsi="Times New Roman" w:cs="Times New Roman"/>
          <w:sz w:val="26"/>
          <w:szCs w:val="26"/>
        </w:rPr>
        <w:t>normativi della Repubblica italiana. E’ fatto obbligo a chiunque spetti di osservar</w:t>
      </w:r>
      <w:r w:rsidR="007678E1">
        <w:rPr>
          <w:rFonts w:ascii="Times New Roman" w:hAnsi="Times New Roman" w:cs="Times New Roman"/>
          <w:sz w:val="26"/>
          <w:szCs w:val="26"/>
        </w:rPr>
        <w:t>lo e di farlo osservare</w:t>
      </w:r>
      <w:r w:rsidR="009A45BA">
        <w:rPr>
          <w:rFonts w:ascii="Times New Roman" w:hAnsi="Times New Roman" w:cs="Times New Roman"/>
          <w:sz w:val="26"/>
          <w:szCs w:val="26"/>
        </w:rPr>
        <w:t>.</w:t>
      </w:r>
    </w:p>
    <w:sectPr w:rsidR="00F262D8" w:rsidRPr="009A45BA" w:rsidSect="000F460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0A" w:rsidRDefault="0025240A" w:rsidP="0070717E">
      <w:pPr>
        <w:spacing w:after="0" w:line="240" w:lineRule="auto"/>
      </w:pPr>
      <w:r>
        <w:separator/>
      </w:r>
    </w:p>
  </w:endnote>
  <w:endnote w:type="continuationSeparator" w:id="0">
    <w:p w:rsidR="0025240A" w:rsidRDefault="0025240A" w:rsidP="0070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0A" w:rsidRDefault="0025240A" w:rsidP="0070717E">
      <w:pPr>
        <w:spacing w:after="0" w:line="240" w:lineRule="auto"/>
      </w:pPr>
      <w:r>
        <w:separator/>
      </w:r>
    </w:p>
  </w:footnote>
  <w:footnote w:type="continuationSeparator" w:id="0">
    <w:p w:rsidR="0025240A" w:rsidRDefault="0025240A" w:rsidP="00707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120"/>
    <w:multiLevelType w:val="hybridMultilevel"/>
    <w:tmpl w:val="F6CA61E6"/>
    <w:lvl w:ilvl="0" w:tplc="1524669E">
      <w:start w:val="1"/>
      <w:numFmt w:val="decimal"/>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D30639"/>
    <w:multiLevelType w:val="hybridMultilevel"/>
    <w:tmpl w:val="B0E23BB2"/>
    <w:lvl w:ilvl="0" w:tplc="04D826BE">
      <w:start w:val="1"/>
      <w:numFmt w:val="decimal"/>
      <w:lvlText w:val="%1."/>
      <w:lvlJc w:val="left"/>
      <w:pPr>
        <w:ind w:left="50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F1B7F"/>
    <w:multiLevelType w:val="hybridMultilevel"/>
    <w:tmpl w:val="16CAB950"/>
    <w:lvl w:ilvl="0" w:tplc="D9949D4C">
      <w:start w:val="1"/>
      <w:numFmt w:val="decimal"/>
      <w:lvlText w:val="%1."/>
      <w:lvlJc w:val="left"/>
      <w:pPr>
        <w:ind w:left="1080" w:hanging="360"/>
      </w:pPr>
      <w:rPr>
        <w:rFonts w:eastAsia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33B7E72"/>
    <w:multiLevelType w:val="hybridMultilevel"/>
    <w:tmpl w:val="91BAFE08"/>
    <w:lvl w:ilvl="0" w:tplc="FA9A7E94">
      <w:start w:val="1"/>
      <w:numFmt w:val="decimal"/>
      <w:lvlText w:val="%1."/>
      <w:lvlJc w:val="left"/>
      <w:pPr>
        <w:ind w:left="360" w:hanging="360"/>
      </w:pPr>
      <w:rPr>
        <w:rFonts w:eastAsiaTheme="minorHAns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66F49DD"/>
    <w:multiLevelType w:val="hybridMultilevel"/>
    <w:tmpl w:val="7396E138"/>
    <w:lvl w:ilvl="0" w:tplc="04D826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7B19F3"/>
    <w:multiLevelType w:val="hybridMultilevel"/>
    <w:tmpl w:val="7A6ACC52"/>
    <w:lvl w:ilvl="0" w:tplc="D47E977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7A6073"/>
    <w:multiLevelType w:val="hybridMultilevel"/>
    <w:tmpl w:val="2A9E56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F25973"/>
    <w:multiLevelType w:val="hybridMultilevel"/>
    <w:tmpl w:val="7E2CD7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6A3078"/>
    <w:multiLevelType w:val="hybridMultilevel"/>
    <w:tmpl w:val="32C2BB5C"/>
    <w:lvl w:ilvl="0" w:tplc="1728A548">
      <w:start w:val="1"/>
      <w:numFmt w:val="decimal"/>
      <w:lvlText w:val="%1."/>
      <w:lvlJc w:val="left"/>
      <w:pPr>
        <w:ind w:left="50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FC3B16"/>
    <w:multiLevelType w:val="hybridMultilevel"/>
    <w:tmpl w:val="568A61B0"/>
    <w:lvl w:ilvl="0" w:tplc="003C4BD8">
      <w:start w:val="1"/>
      <w:numFmt w:val="decimal"/>
      <w:lvlText w:val="%1."/>
      <w:lvlJc w:val="left"/>
      <w:pPr>
        <w:ind w:left="720" w:hanging="360"/>
      </w:pPr>
      <w:rPr>
        <w:rFonts w:hint="default"/>
        <w:b w:val="0"/>
      </w:rPr>
    </w:lvl>
    <w:lvl w:ilvl="1" w:tplc="9CB6843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706DE9"/>
    <w:multiLevelType w:val="hybridMultilevel"/>
    <w:tmpl w:val="7396E138"/>
    <w:lvl w:ilvl="0" w:tplc="04D826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4460BB"/>
    <w:multiLevelType w:val="hybridMultilevel"/>
    <w:tmpl w:val="2F286F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FF45B7"/>
    <w:multiLevelType w:val="hybridMultilevel"/>
    <w:tmpl w:val="1A824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5D2851"/>
    <w:multiLevelType w:val="hybridMultilevel"/>
    <w:tmpl w:val="527E277C"/>
    <w:lvl w:ilvl="0" w:tplc="0410000F">
      <w:start w:val="1"/>
      <w:numFmt w:val="decimal"/>
      <w:lvlText w:val="%1."/>
      <w:lvlJc w:val="left"/>
      <w:pPr>
        <w:ind w:left="644"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5056F0"/>
    <w:multiLevelType w:val="hybridMultilevel"/>
    <w:tmpl w:val="DFF44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700372"/>
    <w:multiLevelType w:val="hybridMultilevel"/>
    <w:tmpl w:val="C86C92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632B4D"/>
    <w:multiLevelType w:val="hybridMultilevel"/>
    <w:tmpl w:val="527E277C"/>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223C38"/>
    <w:multiLevelType w:val="hybridMultilevel"/>
    <w:tmpl w:val="527E277C"/>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301F9E"/>
    <w:multiLevelType w:val="hybridMultilevel"/>
    <w:tmpl w:val="8AFC7F6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6D0A64"/>
    <w:multiLevelType w:val="hybridMultilevel"/>
    <w:tmpl w:val="527E277C"/>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17DEA"/>
    <w:multiLevelType w:val="hybridMultilevel"/>
    <w:tmpl w:val="93548084"/>
    <w:lvl w:ilvl="0" w:tplc="04100011">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3B9F08F5"/>
    <w:multiLevelType w:val="hybridMultilevel"/>
    <w:tmpl w:val="7A90459A"/>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47E566AE"/>
    <w:multiLevelType w:val="hybridMultilevel"/>
    <w:tmpl w:val="3158810A"/>
    <w:lvl w:ilvl="0" w:tplc="F00A6542">
      <w:start w:val="1"/>
      <w:numFmt w:val="decimal"/>
      <w:lvlText w:val="%1."/>
      <w:lvlJc w:val="left"/>
      <w:pPr>
        <w:ind w:left="1065" w:hanging="360"/>
      </w:pPr>
      <w:rPr>
        <w:rFonts w:hint="default"/>
        <w:b w:val="0"/>
        <w:i w:val="0"/>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3" w15:restartNumberingAfterBreak="0">
    <w:nsid w:val="52542E7D"/>
    <w:multiLevelType w:val="hybridMultilevel"/>
    <w:tmpl w:val="430235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F048DB"/>
    <w:multiLevelType w:val="hybridMultilevel"/>
    <w:tmpl w:val="C86C92B6"/>
    <w:lvl w:ilvl="0" w:tplc="0410000F">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25" w15:restartNumberingAfterBreak="0">
    <w:nsid w:val="5EDA168F"/>
    <w:multiLevelType w:val="hybridMultilevel"/>
    <w:tmpl w:val="86C47BE6"/>
    <w:lvl w:ilvl="0" w:tplc="980A4AC2">
      <w:start w:val="1"/>
      <w:numFmt w:val="decimal"/>
      <w:lvlText w:val="%1."/>
      <w:lvlJc w:val="left"/>
      <w:pPr>
        <w:ind w:left="720" w:hanging="360"/>
      </w:pPr>
      <w:rPr>
        <w:rFonts w:hint="default"/>
        <w:b w:val="0"/>
        <w:i w:val="0"/>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055A5D"/>
    <w:multiLevelType w:val="hybridMultilevel"/>
    <w:tmpl w:val="8F3A3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8F70EF"/>
    <w:multiLevelType w:val="hybridMultilevel"/>
    <w:tmpl w:val="B0E23BB2"/>
    <w:lvl w:ilvl="0" w:tplc="04D826BE">
      <w:start w:val="1"/>
      <w:numFmt w:val="decimal"/>
      <w:lvlText w:val="%1."/>
      <w:lvlJc w:val="left"/>
      <w:pPr>
        <w:ind w:left="50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922307"/>
    <w:multiLevelType w:val="hybridMultilevel"/>
    <w:tmpl w:val="A36E5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931814"/>
    <w:multiLevelType w:val="hybridMultilevel"/>
    <w:tmpl w:val="83AE4EE8"/>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635EC8"/>
    <w:multiLevelType w:val="hybridMultilevel"/>
    <w:tmpl w:val="423077F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6FB96106"/>
    <w:multiLevelType w:val="hybridMultilevel"/>
    <w:tmpl w:val="91BAEF08"/>
    <w:lvl w:ilvl="0" w:tplc="A91AE19A">
      <w:start w:val="1"/>
      <w:numFmt w:val="decimal"/>
      <w:lvlText w:val="%1"/>
      <w:lvlJc w:val="left"/>
      <w:pPr>
        <w:ind w:left="720" w:hanging="360"/>
      </w:pPr>
      <w:rPr>
        <w:rFonts w:hint="default"/>
        <w:b w:val="0"/>
        <w:i w:val="0"/>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6D4613"/>
    <w:multiLevelType w:val="hybridMultilevel"/>
    <w:tmpl w:val="ABC2B1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2236727"/>
    <w:multiLevelType w:val="hybridMultilevel"/>
    <w:tmpl w:val="E3B2B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940637"/>
    <w:multiLevelType w:val="hybridMultilevel"/>
    <w:tmpl w:val="2B6EA670"/>
    <w:lvl w:ilvl="0" w:tplc="98F8ECEE">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305180"/>
    <w:multiLevelType w:val="hybridMultilevel"/>
    <w:tmpl w:val="CD386D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11"/>
  </w:num>
  <w:num w:numId="3">
    <w:abstractNumId w:val="20"/>
  </w:num>
  <w:num w:numId="4">
    <w:abstractNumId w:val="9"/>
  </w:num>
  <w:num w:numId="5">
    <w:abstractNumId w:val="18"/>
  </w:num>
  <w:num w:numId="6">
    <w:abstractNumId w:val="21"/>
  </w:num>
  <w:num w:numId="7">
    <w:abstractNumId w:val="26"/>
  </w:num>
  <w:num w:numId="8">
    <w:abstractNumId w:val="7"/>
  </w:num>
  <w:num w:numId="9">
    <w:abstractNumId w:val="14"/>
  </w:num>
  <w:num w:numId="10">
    <w:abstractNumId w:val="16"/>
  </w:num>
  <w:num w:numId="11">
    <w:abstractNumId w:val="22"/>
  </w:num>
  <w:num w:numId="12">
    <w:abstractNumId w:val="31"/>
  </w:num>
  <w:num w:numId="13">
    <w:abstractNumId w:val="25"/>
  </w:num>
  <w:num w:numId="14">
    <w:abstractNumId w:val="5"/>
  </w:num>
  <w:num w:numId="15">
    <w:abstractNumId w:val="6"/>
  </w:num>
  <w:num w:numId="16">
    <w:abstractNumId w:val="28"/>
  </w:num>
  <w:num w:numId="17">
    <w:abstractNumId w:val="24"/>
  </w:num>
  <w:num w:numId="18">
    <w:abstractNumId w:val="17"/>
  </w:num>
  <w:num w:numId="19">
    <w:abstractNumId w:val="19"/>
  </w:num>
  <w:num w:numId="20">
    <w:abstractNumId w:val="8"/>
  </w:num>
  <w:num w:numId="21">
    <w:abstractNumId w:val="34"/>
  </w:num>
  <w:num w:numId="22">
    <w:abstractNumId w:val="27"/>
  </w:num>
  <w:num w:numId="23">
    <w:abstractNumId w:val="15"/>
  </w:num>
  <w:num w:numId="24">
    <w:abstractNumId w:val="3"/>
  </w:num>
  <w:num w:numId="25">
    <w:abstractNumId w:val="10"/>
  </w:num>
  <w:num w:numId="26">
    <w:abstractNumId w:val="13"/>
  </w:num>
  <w:num w:numId="27">
    <w:abstractNumId w:val="4"/>
  </w:num>
  <w:num w:numId="28">
    <w:abstractNumId w:val="0"/>
  </w:num>
  <w:num w:numId="29">
    <w:abstractNumId w:val="12"/>
  </w:num>
  <w:num w:numId="30">
    <w:abstractNumId w:val="1"/>
  </w:num>
  <w:num w:numId="31">
    <w:abstractNumId w:val="29"/>
  </w:num>
  <w:num w:numId="32">
    <w:abstractNumId w:val="35"/>
  </w:num>
  <w:num w:numId="33">
    <w:abstractNumId w:val="23"/>
  </w:num>
  <w:num w:numId="34">
    <w:abstractNumId w:val="2"/>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62"/>
    <w:rsid w:val="00005404"/>
    <w:rsid w:val="00005775"/>
    <w:rsid w:val="00011995"/>
    <w:rsid w:val="00012AFC"/>
    <w:rsid w:val="00014918"/>
    <w:rsid w:val="0002253B"/>
    <w:rsid w:val="0002319F"/>
    <w:rsid w:val="00023CE5"/>
    <w:rsid w:val="00032CD5"/>
    <w:rsid w:val="00037D71"/>
    <w:rsid w:val="00046002"/>
    <w:rsid w:val="00056D24"/>
    <w:rsid w:val="0006024F"/>
    <w:rsid w:val="0006306C"/>
    <w:rsid w:val="00071FE0"/>
    <w:rsid w:val="00092417"/>
    <w:rsid w:val="000A3FF8"/>
    <w:rsid w:val="000A712C"/>
    <w:rsid w:val="000B0616"/>
    <w:rsid w:val="000B0BFD"/>
    <w:rsid w:val="000B4228"/>
    <w:rsid w:val="000B4EE7"/>
    <w:rsid w:val="000C26F6"/>
    <w:rsid w:val="000C2BE7"/>
    <w:rsid w:val="000C4ABE"/>
    <w:rsid w:val="000C6E9F"/>
    <w:rsid w:val="000E256F"/>
    <w:rsid w:val="000E2F2D"/>
    <w:rsid w:val="000F460F"/>
    <w:rsid w:val="000F5283"/>
    <w:rsid w:val="0010660B"/>
    <w:rsid w:val="00107CF3"/>
    <w:rsid w:val="00111B18"/>
    <w:rsid w:val="0011694A"/>
    <w:rsid w:val="001262B6"/>
    <w:rsid w:val="00126410"/>
    <w:rsid w:val="00130DCB"/>
    <w:rsid w:val="0013220F"/>
    <w:rsid w:val="00140592"/>
    <w:rsid w:val="00170234"/>
    <w:rsid w:val="00175199"/>
    <w:rsid w:val="00193552"/>
    <w:rsid w:val="00194249"/>
    <w:rsid w:val="00194994"/>
    <w:rsid w:val="00195913"/>
    <w:rsid w:val="001B64D0"/>
    <w:rsid w:val="001C1048"/>
    <w:rsid w:val="001C4EB8"/>
    <w:rsid w:val="001E3889"/>
    <w:rsid w:val="001E648F"/>
    <w:rsid w:val="001F4D16"/>
    <w:rsid w:val="00210956"/>
    <w:rsid w:val="00215C97"/>
    <w:rsid w:val="00215F89"/>
    <w:rsid w:val="00216EC6"/>
    <w:rsid w:val="00222C75"/>
    <w:rsid w:val="00235067"/>
    <w:rsid w:val="00236794"/>
    <w:rsid w:val="0024295C"/>
    <w:rsid w:val="0025240A"/>
    <w:rsid w:val="00264E18"/>
    <w:rsid w:val="00271845"/>
    <w:rsid w:val="0028364F"/>
    <w:rsid w:val="00286C51"/>
    <w:rsid w:val="002948E4"/>
    <w:rsid w:val="00296A44"/>
    <w:rsid w:val="002B126D"/>
    <w:rsid w:val="002B16D2"/>
    <w:rsid w:val="002C2653"/>
    <w:rsid w:val="002C3FF8"/>
    <w:rsid w:val="002D0D6B"/>
    <w:rsid w:val="002F278B"/>
    <w:rsid w:val="002F47A9"/>
    <w:rsid w:val="00310321"/>
    <w:rsid w:val="00312E28"/>
    <w:rsid w:val="003130D3"/>
    <w:rsid w:val="00314968"/>
    <w:rsid w:val="00321ED1"/>
    <w:rsid w:val="00333AD0"/>
    <w:rsid w:val="003424DA"/>
    <w:rsid w:val="003518CD"/>
    <w:rsid w:val="00360012"/>
    <w:rsid w:val="00360B8A"/>
    <w:rsid w:val="00361B30"/>
    <w:rsid w:val="00380FC4"/>
    <w:rsid w:val="00383325"/>
    <w:rsid w:val="00386FA9"/>
    <w:rsid w:val="003C5811"/>
    <w:rsid w:val="003D291F"/>
    <w:rsid w:val="003D3938"/>
    <w:rsid w:val="003E48BB"/>
    <w:rsid w:val="003E6CF5"/>
    <w:rsid w:val="003F1C78"/>
    <w:rsid w:val="003F1DFB"/>
    <w:rsid w:val="003F7911"/>
    <w:rsid w:val="00400D68"/>
    <w:rsid w:val="0040538A"/>
    <w:rsid w:val="00406AFA"/>
    <w:rsid w:val="00414D58"/>
    <w:rsid w:val="00422BBF"/>
    <w:rsid w:val="00426B9B"/>
    <w:rsid w:val="00443475"/>
    <w:rsid w:val="00445465"/>
    <w:rsid w:val="00445D81"/>
    <w:rsid w:val="004677F0"/>
    <w:rsid w:val="00470BB1"/>
    <w:rsid w:val="004715B0"/>
    <w:rsid w:val="0048327A"/>
    <w:rsid w:val="00497C18"/>
    <w:rsid w:val="004A1662"/>
    <w:rsid w:val="004A47EC"/>
    <w:rsid w:val="004B221A"/>
    <w:rsid w:val="004B4D03"/>
    <w:rsid w:val="004B65EE"/>
    <w:rsid w:val="004D6EB2"/>
    <w:rsid w:val="004E4B41"/>
    <w:rsid w:val="004E67C0"/>
    <w:rsid w:val="004F15E5"/>
    <w:rsid w:val="004F1D0C"/>
    <w:rsid w:val="004F4D14"/>
    <w:rsid w:val="004F6954"/>
    <w:rsid w:val="00501F99"/>
    <w:rsid w:val="00502599"/>
    <w:rsid w:val="00503A82"/>
    <w:rsid w:val="0050695B"/>
    <w:rsid w:val="00511805"/>
    <w:rsid w:val="0051684F"/>
    <w:rsid w:val="00531A18"/>
    <w:rsid w:val="00535983"/>
    <w:rsid w:val="0055617C"/>
    <w:rsid w:val="00564C17"/>
    <w:rsid w:val="0057014E"/>
    <w:rsid w:val="00575DE6"/>
    <w:rsid w:val="00584431"/>
    <w:rsid w:val="00590FD8"/>
    <w:rsid w:val="005955BE"/>
    <w:rsid w:val="00597631"/>
    <w:rsid w:val="005A158D"/>
    <w:rsid w:val="005A1D1B"/>
    <w:rsid w:val="005A28A4"/>
    <w:rsid w:val="005A711B"/>
    <w:rsid w:val="005A71BB"/>
    <w:rsid w:val="005A75CE"/>
    <w:rsid w:val="005C3361"/>
    <w:rsid w:val="005D6397"/>
    <w:rsid w:val="005E1760"/>
    <w:rsid w:val="005E25C1"/>
    <w:rsid w:val="005E5CCD"/>
    <w:rsid w:val="0061684A"/>
    <w:rsid w:val="006209DE"/>
    <w:rsid w:val="00620FD3"/>
    <w:rsid w:val="006444C0"/>
    <w:rsid w:val="00656C4E"/>
    <w:rsid w:val="00660944"/>
    <w:rsid w:val="00665F9C"/>
    <w:rsid w:val="00666EA0"/>
    <w:rsid w:val="006673E8"/>
    <w:rsid w:val="00672822"/>
    <w:rsid w:val="0067505A"/>
    <w:rsid w:val="00681A97"/>
    <w:rsid w:val="006A1810"/>
    <w:rsid w:val="006B21B0"/>
    <w:rsid w:val="006B2B63"/>
    <w:rsid w:val="006C5B98"/>
    <w:rsid w:val="006C6820"/>
    <w:rsid w:val="006D2B3E"/>
    <w:rsid w:val="006D7E58"/>
    <w:rsid w:val="006F0AD8"/>
    <w:rsid w:val="0070434C"/>
    <w:rsid w:val="0070717E"/>
    <w:rsid w:val="00716FD2"/>
    <w:rsid w:val="007234C4"/>
    <w:rsid w:val="0072500B"/>
    <w:rsid w:val="00737209"/>
    <w:rsid w:val="0074032A"/>
    <w:rsid w:val="00744060"/>
    <w:rsid w:val="00746026"/>
    <w:rsid w:val="007476AD"/>
    <w:rsid w:val="0075054A"/>
    <w:rsid w:val="007678E1"/>
    <w:rsid w:val="00771006"/>
    <w:rsid w:val="00773007"/>
    <w:rsid w:val="007770B4"/>
    <w:rsid w:val="007816D7"/>
    <w:rsid w:val="00793560"/>
    <w:rsid w:val="00796780"/>
    <w:rsid w:val="007A0D8B"/>
    <w:rsid w:val="007B1115"/>
    <w:rsid w:val="007B28CA"/>
    <w:rsid w:val="007B297D"/>
    <w:rsid w:val="007B3E91"/>
    <w:rsid w:val="007B5A67"/>
    <w:rsid w:val="007B7614"/>
    <w:rsid w:val="007C4CAE"/>
    <w:rsid w:val="007D033F"/>
    <w:rsid w:val="007D0497"/>
    <w:rsid w:val="007D1729"/>
    <w:rsid w:val="007E047B"/>
    <w:rsid w:val="00806791"/>
    <w:rsid w:val="00812437"/>
    <w:rsid w:val="00814D62"/>
    <w:rsid w:val="0081764F"/>
    <w:rsid w:val="00824794"/>
    <w:rsid w:val="00837846"/>
    <w:rsid w:val="00840210"/>
    <w:rsid w:val="008435C9"/>
    <w:rsid w:val="0084374A"/>
    <w:rsid w:val="00852A8F"/>
    <w:rsid w:val="008547E4"/>
    <w:rsid w:val="00854C80"/>
    <w:rsid w:val="00856C94"/>
    <w:rsid w:val="0086155F"/>
    <w:rsid w:val="008629F9"/>
    <w:rsid w:val="008731C2"/>
    <w:rsid w:val="0088224F"/>
    <w:rsid w:val="0089009A"/>
    <w:rsid w:val="008920BE"/>
    <w:rsid w:val="008960D2"/>
    <w:rsid w:val="00897623"/>
    <w:rsid w:val="008A40E8"/>
    <w:rsid w:val="008B4418"/>
    <w:rsid w:val="008B6231"/>
    <w:rsid w:val="008B7F5C"/>
    <w:rsid w:val="008C2149"/>
    <w:rsid w:val="008C4859"/>
    <w:rsid w:val="008D08AB"/>
    <w:rsid w:val="008D1F75"/>
    <w:rsid w:val="008D6E88"/>
    <w:rsid w:val="008E2729"/>
    <w:rsid w:val="009015FC"/>
    <w:rsid w:val="00901C54"/>
    <w:rsid w:val="00907246"/>
    <w:rsid w:val="0091247B"/>
    <w:rsid w:val="00914E2F"/>
    <w:rsid w:val="00915097"/>
    <w:rsid w:val="00916CD8"/>
    <w:rsid w:val="0092103A"/>
    <w:rsid w:val="00926BCD"/>
    <w:rsid w:val="00936BEF"/>
    <w:rsid w:val="00940BEE"/>
    <w:rsid w:val="00941D4A"/>
    <w:rsid w:val="009505D7"/>
    <w:rsid w:val="00951173"/>
    <w:rsid w:val="00952D6B"/>
    <w:rsid w:val="00954979"/>
    <w:rsid w:val="0095650A"/>
    <w:rsid w:val="00957D6D"/>
    <w:rsid w:val="00960D4B"/>
    <w:rsid w:val="0097175D"/>
    <w:rsid w:val="009872D7"/>
    <w:rsid w:val="00987A12"/>
    <w:rsid w:val="00995D8E"/>
    <w:rsid w:val="00996487"/>
    <w:rsid w:val="009A12D5"/>
    <w:rsid w:val="009A1B07"/>
    <w:rsid w:val="009A31A7"/>
    <w:rsid w:val="009A4496"/>
    <w:rsid w:val="009A45BA"/>
    <w:rsid w:val="009B1278"/>
    <w:rsid w:val="009B1319"/>
    <w:rsid w:val="009C4CFF"/>
    <w:rsid w:val="009C5804"/>
    <w:rsid w:val="009E317F"/>
    <w:rsid w:val="009E3C48"/>
    <w:rsid w:val="009F21E3"/>
    <w:rsid w:val="009F41BD"/>
    <w:rsid w:val="00A00D6D"/>
    <w:rsid w:val="00A064A8"/>
    <w:rsid w:val="00A10B39"/>
    <w:rsid w:val="00A1676C"/>
    <w:rsid w:val="00A24A34"/>
    <w:rsid w:val="00A30FFC"/>
    <w:rsid w:val="00A310F8"/>
    <w:rsid w:val="00A47051"/>
    <w:rsid w:val="00A527BD"/>
    <w:rsid w:val="00A56655"/>
    <w:rsid w:val="00A61648"/>
    <w:rsid w:val="00A63FEB"/>
    <w:rsid w:val="00A64652"/>
    <w:rsid w:val="00A8265B"/>
    <w:rsid w:val="00A82AE4"/>
    <w:rsid w:val="00A847FD"/>
    <w:rsid w:val="00A86244"/>
    <w:rsid w:val="00A87DA4"/>
    <w:rsid w:val="00A92BB9"/>
    <w:rsid w:val="00A949BF"/>
    <w:rsid w:val="00AA7446"/>
    <w:rsid w:val="00AA7D1E"/>
    <w:rsid w:val="00AB08FD"/>
    <w:rsid w:val="00AB1B62"/>
    <w:rsid w:val="00AB6EDB"/>
    <w:rsid w:val="00AC0562"/>
    <w:rsid w:val="00AC2963"/>
    <w:rsid w:val="00AC51CC"/>
    <w:rsid w:val="00AC7EAA"/>
    <w:rsid w:val="00AD2654"/>
    <w:rsid w:val="00AD63AB"/>
    <w:rsid w:val="00AE0C36"/>
    <w:rsid w:val="00AE0DB4"/>
    <w:rsid w:val="00AE43EE"/>
    <w:rsid w:val="00B048A6"/>
    <w:rsid w:val="00B132F0"/>
    <w:rsid w:val="00B21E5A"/>
    <w:rsid w:val="00B24CF5"/>
    <w:rsid w:val="00B44FAB"/>
    <w:rsid w:val="00B458B8"/>
    <w:rsid w:val="00B50B2D"/>
    <w:rsid w:val="00B5461D"/>
    <w:rsid w:val="00B57E5B"/>
    <w:rsid w:val="00B659EF"/>
    <w:rsid w:val="00B725B3"/>
    <w:rsid w:val="00B745A6"/>
    <w:rsid w:val="00B771D9"/>
    <w:rsid w:val="00B77DF9"/>
    <w:rsid w:val="00B934E6"/>
    <w:rsid w:val="00B93A9C"/>
    <w:rsid w:val="00B94C4F"/>
    <w:rsid w:val="00B95C15"/>
    <w:rsid w:val="00BA6929"/>
    <w:rsid w:val="00BA6AE5"/>
    <w:rsid w:val="00BB1401"/>
    <w:rsid w:val="00BC5CE6"/>
    <w:rsid w:val="00BD10B0"/>
    <w:rsid w:val="00BD4793"/>
    <w:rsid w:val="00BD58AD"/>
    <w:rsid w:val="00BE36FA"/>
    <w:rsid w:val="00BE6F88"/>
    <w:rsid w:val="00C042AA"/>
    <w:rsid w:val="00C05675"/>
    <w:rsid w:val="00C14E56"/>
    <w:rsid w:val="00C20F45"/>
    <w:rsid w:val="00C26538"/>
    <w:rsid w:val="00C43783"/>
    <w:rsid w:val="00C61062"/>
    <w:rsid w:val="00C642B7"/>
    <w:rsid w:val="00C64802"/>
    <w:rsid w:val="00C65256"/>
    <w:rsid w:val="00C71EBA"/>
    <w:rsid w:val="00C91C5B"/>
    <w:rsid w:val="00CA3489"/>
    <w:rsid w:val="00CC23FE"/>
    <w:rsid w:val="00CC2E0B"/>
    <w:rsid w:val="00CC3E07"/>
    <w:rsid w:val="00CC6FF7"/>
    <w:rsid w:val="00CD7BC0"/>
    <w:rsid w:val="00CE0029"/>
    <w:rsid w:val="00CE08A3"/>
    <w:rsid w:val="00CE46E3"/>
    <w:rsid w:val="00CF175B"/>
    <w:rsid w:val="00D020EA"/>
    <w:rsid w:val="00D163E0"/>
    <w:rsid w:val="00D17D11"/>
    <w:rsid w:val="00D20541"/>
    <w:rsid w:val="00D31D60"/>
    <w:rsid w:val="00D36D41"/>
    <w:rsid w:val="00D40971"/>
    <w:rsid w:val="00D4237B"/>
    <w:rsid w:val="00D4382E"/>
    <w:rsid w:val="00D470F9"/>
    <w:rsid w:val="00D50EDE"/>
    <w:rsid w:val="00D6146D"/>
    <w:rsid w:val="00D67313"/>
    <w:rsid w:val="00D74AF2"/>
    <w:rsid w:val="00D74B18"/>
    <w:rsid w:val="00D85611"/>
    <w:rsid w:val="00D85EDB"/>
    <w:rsid w:val="00D86C64"/>
    <w:rsid w:val="00D97718"/>
    <w:rsid w:val="00DA2806"/>
    <w:rsid w:val="00DA758F"/>
    <w:rsid w:val="00DB3A2F"/>
    <w:rsid w:val="00DB5F6E"/>
    <w:rsid w:val="00DD42FC"/>
    <w:rsid w:val="00DE3686"/>
    <w:rsid w:val="00E05416"/>
    <w:rsid w:val="00E05E18"/>
    <w:rsid w:val="00E128F9"/>
    <w:rsid w:val="00E1353C"/>
    <w:rsid w:val="00E146B3"/>
    <w:rsid w:val="00E14A2B"/>
    <w:rsid w:val="00E2431B"/>
    <w:rsid w:val="00E269B3"/>
    <w:rsid w:val="00E26B4C"/>
    <w:rsid w:val="00E35471"/>
    <w:rsid w:val="00E45D2A"/>
    <w:rsid w:val="00E4762C"/>
    <w:rsid w:val="00E577BA"/>
    <w:rsid w:val="00E60702"/>
    <w:rsid w:val="00E770D6"/>
    <w:rsid w:val="00E96529"/>
    <w:rsid w:val="00EA2B90"/>
    <w:rsid w:val="00EA4511"/>
    <w:rsid w:val="00EB33F1"/>
    <w:rsid w:val="00EC150F"/>
    <w:rsid w:val="00ED4650"/>
    <w:rsid w:val="00EE46F9"/>
    <w:rsid w:val="00EE5983"/>
    <w:rsid w:val="00F03473"/>
    <w:rsid w:val="00F1523A"/>
    <w:rsid w:val="00F2248C"/>
    <w:rsid w:val="00F262D8"/>
    <w:rsid w:val="00F31CDF"/>
    <w:rsid w:val="00F35227"/>
    <w:rsid w:val="00F408C4"/>
    <w:rsid w:val="00F47887"/>
    <w:rsid w:val="00F52703"/>
    <w:rsid w:val="00F537EA"/>
    <w:rsid w:val="00F57E1D"/>
    <w:rsid w:val="00F83962"/>
    <w:rsid w:val="00F860BD"/>
    <w:rsid w:val="00F90846"/>
    <w:rsid w:val="00F90AA6"/>
    <w:rsid w:val="00F93889"/>
    <w:rsid w:val="00F966FB"/>
    <w:rsid w:val="00FA0A13"/>
    <w:rsid w:val="00FB1E41"/>
    <w:rsid w:val="00FC1216"/>
    <w:rsid w:val="00FD0FEC"/>
    <w:rsid w:val="00FD17C3"/>
    <w:rsid w:val="00FD3D15"/>
    <w:rsid w:val="00FD3D16"/>
    <w:rsid w:val="00FD5D1C"/>
    <w:rsid w:val="00FE283F"/>
    <w:rsid w:val="00FE4BA1"/>
    <w:rsid w:val="00FF42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20859-D3C8-4704-B060-71B9A9C4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70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rovvnumart">
    <w:name w:val="provv_numart"/>
    <w:basedOn w:val="Carpredefinitoparagrafo"/>
    <w:rsid w:val="00F83962"/>
    <w:rPr>
      <w:b/>
      <w:bCs/>
    </w:rPr>
  </w:style>
  <w:style w:type="character" w:customStyle="1" w:styleId="provvrubrica">
    <w:name w:val="provv_rubrica"/>
    <w:basedOn w:val="Carpredefinitoparagrafo"/>
    <w:rsid w:val="00F83962"/>
    <w:rPr>
      <w:i/>
      <w:iCs/>
    </w:rPr>
  </w:style>
  <w:style w:type="paragraph" w:customStyle="1" w:styleId="provvr0">
    <w:name w:val="provv_r0"/>
    <w:basedOn w:val="Normale"/>
    <w:rsid w:val="00F8396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F83962"/>
    <w:rPr>
      <w:i/>
      <w:iCs/>
    </w:rPr>
  </w:style>
  <w:style w:type="character" w:customStyle="1" w:styleId="provvnumcomma">
    <w:name w:val="provv_numcomma"/>
    <w:basedOn w:val="Carpredefinitoparagrafo"/>
    <w:rsid w:val="00F83962"/>
  </w:style>
  <w:style w:type="paragraph" w:styleId="Paragrafoelenco">
    <w:name w:val="List Paragraph"/>
    <w:basedOn w:val="Normale"/>
    <w:uiPriority w:val="34"/>
    <w:qFormat/>
    <w:rsid w:val="0095650A"/>
    <w:pPr>
      <w:ind w:left="720"/>
      <w:contextualSpacing/>
    </w:pPr>
  </w:style>
  <w:style w:type="paragraph" w:customStyle="1" w:styleId="Default">
    <w:name w:val="Default"/>
    <w:rsid w:val="00B132F0"/>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A847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7FD"/>
    <w:rPr>
      <w:rFonts w:ascii="Tahoma" w:hAnsi="Tahoma" w:cs="Tahoma"/>
      <w:sz w:val="16"/>
      <w:szCs w:val="16"/>
    </w:rPr>
  </w:style>
  <w:style w:type="paragraph" w:styleId="Intestazione">
    <w:name w:val="header"/>
    <w:basedOn w:val="Normale"/>
    <w:link w:val="IntestazioneCarattere"/>
    <w:uiPriority w:val="99"/>
    <w:unhideWhenUsed/>
    <w:rsid w:val="007071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17E"/>
  </w:style>
  <w:style w:type="paragraph" w:styleId="Pidipagina">
    <w:name w:val="footer"/>
    <w:basedOn w:val="Normale"/>
    <w:link w:val="PidipaginaCarattere"/>
    <w:uiPriority w:val="99"/>
    <w:unhideWhenUsed/>
    <w:rsid w:val="007071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17E"/>
  </w:style>
  <w:style w:type="character" w:styleId="Collegamentoipertestuale">
    <w:name w:val="Hyperlink"/>
    <w:basedOn w:val="Carpredefinitoparagrafo"/>
    <w:uiPriority w:val="99"/>
    <w:unhideWhenUsed/>
    <w:rsid w:val="003424DA"/>
    <w:rPr>
      <w:color w:val="0000FF" w:themeColor="hyperlink"/>
      <w:u w:val="single"/>
    </w:rPr>
  </w:style>
  <w:style w:type="character" w:styleId="Rimandocommento">
    <w:name w:val="annotation reference"/>
    <w:basedOn w:val="Carpredefinitoparagrafo"/>
    <w:uiPriority w:val="99"/>
    <w:semiHidden/>
    <w:unhideWhenUsed/>
    <w:rsid w:val="00C61062"/>
    <w:rPr>
      <w:sz w:val="16"/>
      <w:szCs w:val="16"/>
    </w:rPr>
  </w:style>
  <w:style w:type="paragraph" w:styleId="Testocommento">
    <w:name w:val="annotation text"/>
    <w:basedOn w:val="Normale"/>
    <w:link w:val="TestocommentoCarattere"/>
    <w:uiPriority w:val="99"/>
    <w:unhideWhenUsed/>
    <w:rsid w:val="00C61062"/>
    <w:pPr>
      <w:spacing w:line="240" w:lineRule="auto"/>
    </w:pPr>
    <w:rPr>
      <w:sz w:val="20"/>
      <w:szCs w:val="20"/>
    </w:rPr>
  </w:style>
  <w:style w:type="character" w:customStyle="1" w:styleId="TestocommentoCarattere">
    <w:name w:val="Testo commento Carattere"/>
    <w:basedOn w:val="Carpredefinitoparagrafo"/>
    <w:link w:val="Testocommento"/>
    <w:uiPriority w:val="99"/>
    <w:rsid w:val="00C61062"/>
    <w:rPr>
      <w:sz w:val="20"/>
      <w:szCs w:val="20"/>
    </w:rPr>
  </w:style>
  <w:style w:type="paragraph" w:styleId="Soggettocommento">
    <w:name w:val="annotation subject"/>
    <w:basedOn w:val="Testocommento"/>
    <w:next w:val="Testocommento"/>
    <w:link w:val="SoggettocommentoCarattere"/>
    <w:uiPriority w:val="99"/>
    <w:semiHidden/>
    <w:unhideWhenUsed/>
    <w:rsid w:val="00C61062"/>
    <w:rPr>
      <w:b/>
      <w:bCs/>
    </w:rPr>
  </w:style>
  <w:style w:type="character" w:customStyle="1" w:styleId="SoggettocommentoCarattere">
    <w:name w:val="Soggetto commento Carattere"/>
    <w:basedOn w:val="TestocommentoCarattere"/>
    <w:link w:val="Soggettocommento"/>
    <w:uiPriority w:val="99"/>
    <w:semiHidden/>
    <w:rsid w:val="00C61062"/>
    <w:rPr>
      <w:b/>
      <w:bCs/>
      <w:sz w:val="20"/>
      <w:szCs w:val="20"/>
    </w:rPr>
  </w:style>
  <w:style w:type="paragraph" w:styleId="Revisione">
    <w:name w:val="Revision"/>
    <w:hidden/>
    <w:uiPriority w:val="99"/>
    <w:semiHidden/>
    <w:rsid w:val="008960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27521">
      <w:bodyDiv w:val="1"/>
      <w:marLeft w:val="0"/>
      <w:marRight w:val="0"/>
      <w:marTop w:val="0"/>
      <w:marBottom w:val="0"/>
      <w:divBdr>
        <w:top w:val="none" w:sz="0" w:space="0" w:color="auto"/>
        <w:left w:val="none" w:sz="0" w:space="0" w:color="auto"/>
        <w:bottom w:val="none" w:sz="0" w:space="0" w:color="auto"/>
        <w:right w:val="none" w:sz="0" w:space="0" w:color="auto"/>
      </w:divBdr>
    </w:div>
    <w:div w:id="1325233139">
      <w:bodyDiv w:val="1"/>
      <w:marLeft w:val="0"/>
      <w:marRight w:val="0"/>
      <w:marTop w:val="0"/>
      <w:marBottom w:val="0"/>
      <w:divBdr>
        <w:top w:val="none" w:sz="0" w:space="0" w:color="auto"/>
        <w:left w:val="none" w:sz="0" w:space="0" w:color="auto"/>
        <w:bottom w:val="none" w:sz="0" w:space="0" w:color="auto"/>
        <w:right w:val="none" w:sz="0" w:space="0" w:color="auto"/>
      </w:divBdr>
    </w:div>
    <w:div w:id="20018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BE6C-B68D-4CE6-AED6-A72F9605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ROCCA STEFANIA</dc:creator>
  <cp:lastModifiedBy>ADB</cp:lastModifiedBy>
  <cp:revision>2</cp:revision>
  <cp:lastPrinted>2017-04-13T15:22:00Z</cp:lastPrinted>
  <dcterms:created xsi:type="dcterms:W3CDTF">2017-05-13T08:15:00Z</dcterms:created>
  <dcterms:modified xsi:type="dcterms:W3CDTF">2017-05-13T08:15:00Z</dcterms:modified>
</cp:coreProperties>
</file>